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254"/>
        <w:gridCol w:w="5096"/>
        <w:gridCol w:w="1366"/>
      </w:tblGrid>
      <w:tr w:rsidR="00BF609B" w:rsidRPr="00101C5C" w:rsidTr="00EE26D7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BF609B" w:rsidRPr="00101C5C" w:rsidRDefault="004A4B83" w:rsidP="00ED0D81">
            <w:pPr>
              <w:rPr>
                <w:rFonts w:asciiTheme="minorHAnsi" w:hAnsiTheme="minorHAnsi"/>
                <w:b/>
                <w:color w:val="1F497D" w:themeColor="text2"/>
                <w:sz w:val="28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1F497D" w:themeColor="text2"/>
                <w:sz w:val="28"/>
                <w:szCs w:val="36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-59092</wp:posOffset>
                  </wp:positionH>
                  <wp:positionV relativeFrom="paragraph">
                    <wp:posOffset>-305787</wp:posOffset>
                  </wp:positionV>
                  <wp:extent cx="3242663" cy="975872"/>
                  <wp:effectExtent l="0" t="0" r="0" b="0"/>
                  <wp:wrapNone/>
                  <wp:docPr id="8" name="Image 8" descr="R:\Service Communication\Partage Service Communication\CHARTES GRAPHIQUES ET LOGOS\2021 CHARTE GRAPHIQUE AESN\EXPORTS FICHIERS CHARTE 2021\VALISE LOGO 2021\RF + AESN\RVB\LOGO RF AESN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R:\Service Communication\Partage Service Communication\CHARTES GRAPHIQUES ET LOGOS\2021 CHARTE GRAPHIQUE AESN\EXPORTS FICHIERS CHARTE 2021\VALISE LOGO 2021\RF + AESN\RVB\LOGO RF AESN_RV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663" cy="97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09B" w:rsidRDefault="00B2697A" w:rsidP="005625CD">
            <w:pPr>
              <w:pStyle w:val="Default"/>
              <w:jc w:val="right"/>
              <w:rPr>
                <w:rFonts w:asciiTheme="minorHAnsi" w:hAnsiTheme="minorHAnsi"/>
                <w:b/>
                <w:color w:val="1F497D" w:themeColor="text2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color w:val="1F497D" w:themeColor="text2"/>
                <w:sz w:val="32"/>
                <w:szCs w:val="32"/>
              </w:rPr>
              <w:drawing>
                <wp:anchor distT="0" distB="0" distL="114300" distR="114300" simplePos="0" relativeHeight="251688960" behindDoc="0" locked="0" layoutInCell="1" allowOverlap="1" wp14:anchorId="013F2361" wp14:editId="6E3CF3DD">
                  <wp:simplePos x="0" y="0"/>
                  <wp:positionH relativeFrom="column">
                    <wp:posOffset>2558594</wp:posOffset>
                  </wp:positionH>
                  <wp:positionV relativeFrom="paragraph">
                    <wp:posOffset>-288151</wp:posOffset>
                  </wp:positionV>
                  <wp:extent cx="1555283" cy="619911"/>
                  <wp:effectExtent l="0" t="0" r="0" b="0"/>
                  <wp:wrapNone/>
                  <wp:docPr id="2" name="Image 2" descr="R:\Service Communication\Public\LOGOS\Logo 11ème programme\AESN_LogotypePEC20142019_Vec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R:\Service Communication\Public\LOGOS\Logo 11ème programme\AESN_LogotypePEC20142019_Vecto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283" cy="61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609B" w:rsidRPr="00BF609B" w:rsidRDefault="00BF609B" w:rsidP="00BF609B">
            <w:pPr>
              <w:pStyle w:val="Default"/>
              <w:spacing w:before="120"/>
              <w:jc w:val="right"/>
              <w:rPr>
                <w:rFonts w:asciiTheme="minorHAnsi" w:hAnsiTheme="minorHAnsi"/>
                <w:b/>
                <w:color w:val="A1C036"/>
                <w:sz w:val="32"/>
                <w:szCs w:val="32"/>
              </w:rPr>
            </w:pPr>
            <w:r w:rsidRPr="00BF609B">
              <w:rPr>
                <w:rFonts w:asciiTheme="minorHAnsi" w:hAnsiTheme="minorHAnsi"/>
                <w:b/>
                <w:color w:val="A1C036"/>
                <w:sz w:val="32"/>
                <w:szCs w:val="32"/>
              </w:rPr>
              <w:t>FICHE TECHNIQUE</w:t>
            </w:r>
          </w:p>
          <w:p w:rsidR="00BF609B" w:rsidRPr="00877D60" w:rsidRDefault="00BF609B" w:rsidP="00877D60">
            <w:pPr>
              <w:jc w:val="right"/>
              <w:rPr>
                <w:rFonts w:asciiTheme="minorHAnsi" w:hAnsiTheme="minorHAnsi"/>
                <w:b/>
                <w:color w:val="A1C036"/>
                <w:sz w:val="32"/>
                <w:szCs w:val="32"/>
              </w:rPr>
            </w:pPr>
            <w:r w:rsidRPr="00BF609B">
              <w:rPr>
                <w:rFonts w:asciiTheme="minorHAnsi" w:hAnsiTheme="minorHAnsi"/>
                <w:b/>
                <w:color w:val="A1C036"/>
                <w:sz w:val="32"/>
                <w:szCs w:val="32"/>
              </w:rPr>
              <w:t>Branchement en domaine privé</w:t>
            </w:r>
          </w:p>
        </w:tc>
      </w:tr>
      <w:tr w:rsidR="00337F5A" w:rsidRPr="00101C5C" w:rsidTr="00ED0D81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337F5A" w:rsidRPr="00101C5C" w:rsidRDefault="00337F5A" w:rsidP="006A58D6">
            <w:pPr>
              <w:rPr>
                <w:rFonts w:asciiTheme="minorHAnsi" w:hAnsiTheme="minorHAnsi"/>
                <w:noProof/>
                <w:color w:val="1F497D" w:themeColor="text2"/>
                <w:sz w:val="12"/>
                <w:szCs w:val="1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color w:val="1F497D" w:themeColor="text2"/>
                <w:sz w:val="12"/>
                <w:szCs w:val="3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noProof/>
                <w:color w:val="948A54"/>
                <w:sz w:val="12"/>
                <w:szCs w:val="36"/>
              </w:rPr>
            </w:pPr>
          </w:p>
        </w:tc>
      </w:tr>
    </w:tbl>
    <w:p w:rsidR="006A58D6" w:rsidRDefault="00EF1D36" w:rsidP="00ED0D81">
      <w:pPr>
        <w:shd w:val="clear" w:color="auto" w:fill="DAEEF3" w:themeFill="accent5" w:themeFillTint="33"/>
        <w:spacing w:before="120"/>
        <w:jc w:val="right"/>
        <w:rPr>
          <w:rFonts w:asciiTheme="minorHAnsi" w:hAnsiTheme="minorHAnsi"/>
          <w:b/>
          <w:color w:val="0093D0"/>
          <w:sz w:val="36"/>
          <w:szCs w:val="36"/>
        </w:rPr>
      </w:pPr>
      <w:r>
        <w:rPr>
          <w:rFonts w:asciiTheme="minorHAnsi" w:hAnsiTheme="minorHAnsi"/>
          <w:b/>
          <w:color w:val="0093D0"/>
          <w:sz w:val="36"/>
          <w:szCs w:val="36"/>
        </w:rPr>
        <w:t>Assainissement</w:t>
      </w:r>
    </w:p>
    <w:p w:rsidR="00877D60" w:rsidRPr="00877D60" w:rsidRDefault="00877D60" w:rsidP="00877D60">
      <w:pPr>
        <w:shd w:val="clear" w:color="auto" w:fill="DAEEF3" w:themeFill="accent5" w:themeFillTint="33"/>
        <w:jc w:val="right"/>
        <w:rPr>
          <w:rFonts w:asciiTheme="minorHAnsi" w:hAnsiTheme="minorHAnsi"/>
          <w:b/>
          <w:color w:val="0093D0"/>
          <w:sz w:val="28"/>
          <w:szCs w:val="36"/>
        </w:rPr>
      </w:pPr>
      <w:proofErr w:type="gramStart"/>
      <w:r w:rsidRPr="00877D60">
        <w:rPr>
          <w:rFonts w:asciiTheme="minorHAnsi" w:hAnsiTheme="minorHAnsi"/>
          <w:b/>
          <w:color w:val="0093D0"/>
          <w:sz w:val="28"/>
          <w:szCs w:val="36"/>
        </w:rPr>
        <w:t>hors</w:t>
      </w:r>
      <w:proofErr w:type="gramEnd"/>
      <w:r w:rsidRPr="00877D60">
        <w:rPr>
          <w:rFonts w:asciiTheme="minorHAnsi" w:hAnsiTheme="minorHAnsi"/>
          <w:b/>
          <w:color w:val="0093D0"/>
          <w:sz w:val="28"/>
          <w:szCs w:val="36"/>
        </w:rPr>
        <w:t xml:space="preserve"> convention de mandat de l'agence de l'eau Seine-Normandie</w:t>
      </w:r>
    </w:p>
    <w:p w:rsidR="00A41EEF" w:rsidRPr="00A41EEF" w:rsidRDefault="00DE026B" w:rsidP="00A41EEF">
      <w:pPr>
        <w:pStyle w:val="Default"/>
        <w:jc w:val="right"/>
        <w:rPr>
          <w:rFonts w:asciiTheme="minorHAnsi" w:hAnsiTheme="minorHAnsi" w:cs="Times New Roman"/>
          <w:i/>
          <w:color w:val="1F497D" w:themeColor="text2"/>
          <w:szCs w:val="28"/>
        </w:rPr>
      </w:pPr>
      <w:r>
        <w:rPr>
          <w:rFonts w:asciiTheme="minorHAnsi" w:hAnsiTheme="minorHAnsi" w:cs="Times New Roman"/>
          <w:i/>
          <w:color w:val="1F497D" w:themeColor="text2"/>
          <w:szCs w:val="28"/>
        </w:rPr>
        <w:t xml:space="preserve">Demande d’aide financière </w:t>
      </w:r>
      <w:r w:rsidR="00EF1D36">
        <w:rPr>
          <w:rFonts w:asciiTheme="minorHAnsi" w:hAnsiTheme="minorHAnsi" w:cs="Times New Roman"/>
          <w:i/>
          <w:color w:val="1F497D" w:themeColor="text2"/>
          <w:szCs w:val="28"/>
        </w:rPr>
        <w:t xml:space="preserve">pour </w:t>
      </w:r>
      <w:r w:rsidR="00C772A9">
        <w:rPr>
          <w:rFonts w:asciiTheme="minorHAnsi" w:hAnsiTheme="minorHAnsi" w:cs="Times New Roman"/>
          <w:i/>
          <w:color w:val="1F497D" w:themeColor="text2"/>
          <w:szCs w:val="28"/>
        </w:rPr>
        <w:t>mise en conformité des branchements de particuliers en domaine privé</w:t>
      </w:r>
    </w:p>
    <w:p w:rsidR="00EF1D36" w:rsidRDefault="00EF1D36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:rsidR="00877D60" w:rsidRDefault="00877D60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:rsidR="00F26B6B" w:rsidRPr="002D5C88" w:rsidRDefault="00A5601E" w:rsidP="002D5C88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Contexte de l’op</w:t>
      </w:r>
      <w:r w:rsidR="002D5C88">
        <w:rPr>
          <w:rFonts w:asciiTheme="minorHAnsi" w:hAnsiTheme="minorHAnsi"/>
          <w:b/>
          <w:caps/>
          <w:color w:val="1F497D" w:themeColor="text2"/>
          <w:szCs w:val="32"/>
        </w:rPr>
        <w:t>É</w:t>
      </w: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ration</w:t>
      </w:r>
    </w:p>
    <w:tbl>
      <w:tblPr>
        <w:tblStyle w:val="Grilledutableau"/>
        <w:tblW w:w="10740" w:type="dxa"/>
        <w:tblBorders>
          <w:top w:val="single" w:sz="4" w:space="0" w:color="0088C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954"/>
      </w:tblGrid>
      <w:tr w:rsidR="00975565" w:rsidRPr="001F3955" w:rsidTr="00975565">
        <w:trPr>
          <w:trHeight w:val="294"/>
        </w:trPr>
        <w:tc>
          <w:tcPr>
            <w:tcW w:w="4786" w:type="dxa"/>
            <w:vMerge w:val="restart"/>
            <w:tcBorders>
              <w:top w:val="nil"/>
            </w:tcBorders>
            <w:shd w:val="clear" w:color="auto" w:fill="0088C0"/>
            <w:vAlign w:val="center"/>
          </w:tcPr>
          <w:p w:rsidR="00975565" w:rsidRPr="001F3955" w:rsidRDefault="00975565" w:rsidP="00C772A9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Les travaux sur les branchements des particuliers portent sur :</w:t>
            </w: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975565" w:rsidRPr="001F3955" w:rsidRDefault="00A53E63" w:rsidP="00975565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500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75565">
              <w:rPr>
                <w:rFonts w:asciiTheme="minorHAnsi" w:hAnsiTheme="minorHAnsi" w:cs="Arial"/>
                <w:sz w:val="18"/>
                <w:szCs w:val="18"/>
              </w:rPr>
              <w:t xml:space="preserve"> création suite à une extension de réseau</w:t>
            </w:r>
          </w:p>
        </w:tc>
      </w:tr>
      <w:tr w:rsidR="00975565" w:rsidRPr="001F3955" w:rsidTr="00975565">
        <w:trPr>
          <w:trHeight w:val="274"/>
        </w:trPr>
        <w:tc>
          <w:tcPr>
            <w:tcW w:w="4786" w:type="dxa"/>
            <w:vMerge/>
            <w:shd w:val="clear" w:color="auto" w:fill="0088C0"/>
            <w:vAlign w:val="center"/>
          </w:tcPr>
          <w:p w:rsidR="00975565" w:rsidRPr="001F3955" w:rsidRDefault="00975565" w:rsidP="00D52EEF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975565" w:rsidRPr="001F3955" w:rsidRDefault="00A53E63" w:rsidP="00975565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3495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75565">
              <w:rPr>
                <w:rFonts w:asciiTheme="minorHAnsi" w:hAnsiTheme="minorHAnsi" w:cs="Arial"/>
                <w:sz w:val="18"/>
                <w:szCs w:val="18"/>
              </w:rPr>
              <w:t xml:space="preserve"> mise en conformité suite à :</w:t>
            </w:r>
          </w:p>
        </w:tc>
      </w:tr>
      <w:tr w:rsidR="00975565" w:rsidRPr="001F3955" w:rsidTr="00BE39FE">
        <w:trPr>
          <w:trHeight w:val="530"/>
        </w:trPr>
        <w:tc>
          <w:tcPr>
            <w:tcW w:w="4786" w:type="dxa"/>
            <w:vMerge/>
            <w:shd w:val="clear" w:color="auto" w:fill="0088C0"/>
            <w:vAlign w:val="center"/>
          </w:tcPr>
          <w:p w:rsidR="00975565" w:rsidRPr="001F3955" w:rsidRDefault="00975565" w:rsidP="00D52EEF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0088C0"/>
            </w:tcBorders>
            <w:vAlign w:val="center"/>
          </w:tcPr>
          <w:p w:rsidR="00975565" w:rsidRDefault="00A53E63" w:rsidP="00975565">
            <w:pPr>
              <w:ind w:left="743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251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75565">
              <w:rPr>
                <w:rFonts w:asciiTheme="minorHAnsi" w:hAnsiTheme="minorHAnsi" w:cs="Arial"/>
                <w:sz w:val="18"/>
                <w:szCs w:val="18"/>
              </w:rPr>
              <w:t xml:space="preserve"> une étude diagnostic du réseau existant</w:t>
            </w:r>
          </w:p>
          <w:p w:rsidR="00975565" w:rsidRPr="001F3955" w:rsidRDefault="00A53E63" w:rsidP="00975565">
            <w:pPr>
              <w:ind w:left="743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3693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75565">
              <w:rPr>
                <w:rFonts w:asciiTheme="minorHAnsi" w:hAnsiTheme="minorHAnsi" w:cs="Arial"/>
                <w:sz w:val="18"/>
                <w:szCs w:val="18"/>
              </w:rPr>
              <w:t xml:space="preserve"> une mise en séparatif d'un réseau unitaire</w:t>
            </w:r>
          </w:p>
        </w:tc>
      </w:tr>
      <w:tr w:rsidR="007F00DB" w:rsidRPr="001F3955" w:rsidTr="00975565">
        <w:trPr>
          <w:trHeight w:val="1193"/>
        </w:trPr>
        <w:tc>
          <w:tcPr>
            <w:tcW w:w="4786" w:type="dxa"/>
            <w:tcBorders>
              <w:top w:val="nil"/>
            </w:tcBorders>
            <w:shd w:val="clear" w:color="auto" w:fill="0088C0"/>
            <w:vAlign w:val="center"/>
          </w:tcPr>
          <w:p w:rsidR="007F00DB" w:rsidRPr="001F3955" w:rsidRDefault="007F00DB" w:rsidP="0021200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La maîtrise d’ouvrage des études et travaux est-elle :</w:t>
            </w: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7F00DB" w:rsidRDefault="00A53E63" w:rsidP="007F00DB">
            <w:pPr>
              <w:ind w:left="317" w:hanging="317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7688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D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F00DB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7F00DB" w:rsidRPr="007F00DB">
              <w:rPr>
                <w:rFonts w:asciiTheme="minorHAnsi" w:hAnsiTheme="minorHAnsi" w:cs="Arial"/>
                <w:b/>
                <w:sz w:val="18"/>
                <w:szCs w:val="18"/>
              </w:rPr>
              <w:t>déléguée à une collectivité publique</w:t>
            </w:r>
            <w:r w:rsidR="007F00D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F00DB" w:rsidRPr="004E4BD3">
              <w:rPr>
                <w:rFonts w:asciiTheme="minorHAnsi" w:hAnsiTheme="minorHAnsi" w:cs="Arial"/>
                <w:i/>
                <w:sz w:val="16"/>
                <w:szCs w:val="18"/>
              </w:rPr>
              <w:t>(la collectivité passe un marché public pour intervenir chez l’ensemble des particuliers concernés)</w:t>
            </w:r>
          </w:p>
          <w:p w:rsidR="007F00DB" w:rsidRPr="001F3955" w:rsidRDefault="00A53E63" w:rsidP="004E4BD3">
            <w:pPr>
              <w:spacing w:before="120"/>
              <w:ind w:left="317" w:hanging="317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7996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D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F00DB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7F00DB" w:rsidRPr="007F00DB">
              <w:rPr>
                <w:rFonts w:asciiTheme="minorHAnsi" w:hAnsiTheme="minorHAnsi" w:cs="Arial"/>
                <w:b/>
                <w:sz w:val="18"/>
                <w:szCs w:val="18"/>
              </w:rPr>
              <w:t>privée</w:t>
            </w:r>
            <w:r w:rsidR="007F00D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F00DB" w:rsidRPr="004E4BD3">
              <w:rPr>
                <w:rFonts w:asciiTheme="minorHAnsi" w:hAnsiTheme="minorHAnsi" w:cs="Arial"/>
                <w:i/>
                <w:sz w:val="16"/>
                <w:szCs w:val="18"/>
              </w:rPr>
              <w:t>(chaque particulier fait appel au prestataire de son choix après consultation de plusieurs prestataires</w:t>
            </w:r>
            <w:r w:rsidR="004E4BD3">
              <w:rPr>
                <w:rFonts w:asciiTheme="minorHAnsi" w:hAnsiTheme="minorHAnsi" w:cs="Arial"/>
                <w:i/>
                <w:sz w:val="16"/>
                <w:szCs w:val="18"/>
              </w:rPr>
              <w:t xml:space="preserve">, </w:t>
            </w:r>
            <w:r w:rsidR="007F00DB" w:rsidRPr="004E4BD3">
              <w:rPr>
                <w:rFonts w:asciiTheme="minorHAnsi" w:hAnsiTheme="minorHAnsi" w:cs="Arial"/>
                <w:i/>
                <w:sz w:val="16"/>
                <w:szCs w:val="18"/>
              </w:rPr>
              <w:t>bureau d’études et entreprises)</w:t>
            </w:r>
          </w:p>
        </w:tc>
      </w:tr>
    </w:tbl>
    <w:p w:rsidR="00A5601E" w:rsidRPr="00A024C0" w:rsidRDefault="00A5601E">
      <w:pPr>
        <w:rPr>
          <w:rFonts w:asciiTheme="minorHAnsi" w:hAnsiTheme="minorHAnsi"/>
          <w:sz w:val="20"/>
        </w:rPr>
      </w:pPr>
    </w:p>
    <w:p w:rsidR="002D5C88" w:rsidRPr="00A024C0" w:rsidRDefault="002D5C88">
      <w:pPr>
        <w:rPr>
          <w:rFonts w:asciiTheme="minorHAnsi" w:hAnsiTheme="minorHAnsi"/>
          <w:sz w:val="20"/>
        </w:rPr>
      </w:pPr>
    </w:p>
    <w:p w:rsidR="00A5601E" w:rsidRDefault="002D7CF7" w:rsidP="002D5C88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>
        <w:rPr>
          <w:rFonts w:asciiTheme="minorHAnsi" w:hAnsiTheme="minorHAnsi"/>
          <w:b/>
          <w:caps/>
          <w:color w:val="1F497D" w:themeColor="text2"/>
          <w:szCs w:val="32"/>
        </w:rPr>
        <w:t>NATURE DES TRAVAUX</w:t>
      </w:r>
    </w:p>
    <w:p w:rsidR="00A55182" w:rsidRPr="007F00DB" w:rsidRDefault="006F223F" w:rsidP="007F00DB">
      <w:pPr>
        <w:shd w:val="clear" w:color="auto" w:fill="DAEEF3" w:themeFill="accent5" w:themeFillTint="33"/>
        <w:jc w:val="both"/>
        <w:rPr>
          <w:rFonts w:asciiTheme="minorHAnsi" w:hAnsiTheme="minorHAnsi"/>
          <w:sz w:val="20"/>
          <w:szCs w:val="32"/>
        </w:rPr>
      </w:pPr>
      <w:r>
        <w:rPr>
          <w:rFonts w:asciiTheme="minorHAnsi" w:hAnsiTheme="minorHAnsi"/>
          <w:sz w:val="20"/>
          <w:szCs w:val="32"/>
        </w:rPr>
        <w:t>Attention : l’a</w:t>
      </w:r>
      <w:r w:rsidR="007F00DB" w:rsidRPr="007F00DB">
        <w:rPr>
          <w:rFonts w:asciiTheme="minorHAnsi" w:hAnsiTheme="minorHAnsi"/>
          <w:sz w:val="20"/>
          <w:szCs w:val="32"/>
        </w:rPr>
        <w:t>gence de l’eau Seine-Normandie n’intervient que sur la pollution existante. Les logements neufs sont donc exclus.</w:t>
      </w:r>
    </w:p>
    <w:p w:rsidR="002D7CF7" w:rsidRDefault="007F00DB" w:rsidP="007F00DB">
      <w:pPr>
        <w:shd w:val="clear" w:color="auto" w:fill="DAEEF3" w:themeFill="accent5" w:themeFillTint="33"/>
        <w:jc w:val="both"/>
        <w:rPr>
          <w:rFonts w:asciiTheme="minorHAnsi" w:hAnsiTheme="minorHAnsi"/>
          <w:sz w:val="20"/>
          <w:szCs w:val="32"/>
        </w:rPr>
      </w:pPr>
      <w:r w:rsidRPr="007F00DB">
        <w:rPr>
          <w:rFonts w:asciiTheme="minorHAnsi" w:hAnsiTheme="minorHAnsi"/>
          <w:sz w:val="20"/>
          <w:szCs w:val="32"/>
        </w:rPr>
        <w:t>Exemple d’informations à recueilli</w:t>
      </w:r>
      <w:r w:rsidR="002D7CF7">
        <w:rPr>
          <w:rFonts w:asciiTheme="minorHAnsi" w:hAnsiTheme="minorHAnsi"/>
          <w:sz w:val="20"/>
          <w:szCs w:val="32"/>
        </w:rPr>
        <w:t>r dans un tableau de type Excel.</w:t>
      </w:r>
    </w:p>
    <w:p w:rsidR="007F00DB" w:rsidRDefault="002D7CF7" w:rsidP="007F00DB">
      <w:pPr>
        <w:shd w:val="clear" w:color="auto" w:fill="DAEEF3" w:themeFill="accent5" w:themeFillTint="33"/>
        <w:jc w:val="both"/>
        <w:rPr>
          <w:rFonts w:asciiTheme="minorHAnsi" w:hAnsiTheme="minorHAnsi"/>
          <w:b/>
          <w:sz w:val="20"/>
          <w:szCs w:val="32"/>
        </w:rPr>
      </w:pPr>
      <w:r w:rsidRPr="002D7CF7">
        <w:rPr>
          <w:rFonts w:asciiTheme="minorHAnsi" w:hAnsiTheme="minorHAnsi"/>
          <w:b/>
          <w:sz w:val="20"/>
          <w:szCs w:val="32"/>
        </w:rPr>
        <w:t>C</w:t>
      </w:r>
      <w:r w:rsidR="007F00DB" w:rsidRPr="002D7CF7">
        <w:rPr>
          <w:rFonts w:asciiTheme="minorHAnsi" w:hAnsiTheme="minorHAnsi"/>
          <w:b/>
          <w:sz w:val="20"/>
          <w:szCs w:val="32"/>
        </w:rPr>
        <w:t xml:space="preserve">e tableau doit être téléchargé, complété et fourni en </w:t>
      </w:r>
      <w:r w:rsidR="006F223F">
        <w:rPr>
          <w:rFonts w:asciiTheme="minorHAnsi" w:hAnsiTheme="minorHAnsi"/>
          <w:b/>
          <w:sz w:val="20"/>
          <w:szCs w:val="32"/>
        </w:rPr>
        <w:t>version informatique à l’a</w:t>
      </w:r>
      <w:r w:rsidRPr="002D7CF7">
        <w:rPr>
          <w:rFonts w:asciiTheme="minorHAnsi" w:hAnsiTheme="minorHAnsi"/>
          <w:b/>
          <w:sz w:val="20"/>
          <w:szCs w:val="32"/>
        </w:rPr>
        <w:t>gence.</w:t>
      </w:r>
    </w:p>
    <w:p w:rsidR="006D2929" w:rsidRDefault="002268D7" w:rsidP="007F00DB">
      <w:pPr>
        <w:shd w:val="clear" w:color="auto" w:fill="DAEEF3" w:themeFill="accent5" w:themeFillTint="33"/>
        <w:jc w:val="both"/>
        <w:rPr>
          <w:rFonts w:asciiTheme="minorHAnsi" w:hAnsiTheme="minorHAnsi"/>
          <w:i/>
          <w:sz w:val="20"/>
          <w:szCs w:val="32"/>
        </w:rPr>
      </w:pPr>
      <w:r w:rsidRPr="006D2929">
        <w:rPr>
          <w:rFonts w:asciiTheme="minorHAnsi" w:hAnsiTheme="minorHAnsi"/>
          <w:sz w:val="20"/>
          <w:szCs w:val="32"/>
          <w:u w:val="single"/>
        </w:rPr>
        <w:t>Nom du tableau à télécharger</w:t>
      </w:r>
      <w:r w:rsidRPr="00481FA9">
        <w:rPr>
          <w:rFonts w:asciiTheme="minorHAnsi" w:hAnsiTheme="minorHAnsi"/>
          <w:sz w:val="20"/>
          <w:szCs w:val="32"/>
        </w:rPr>
        <w:t> :</w:t>
      </w:r>
      <w:r w:rsidRPr="002268D7">
        <w:rPr>
          <w:rFonts w:asciiTheme="minorHAnsi" w:hAnsiTheme="minorHAnsi"/>
          <w:i/>
          <w:sz w:val="20"/>
          <w:szCs w:val="32"/>
        </w:rPr>
        <w:t xml:space="preserve"> Opération de mise en conformité de branchements des particuliers </w:t>
      </w:r>
    </w:p>
    <w:p w:rsidR="002268D7" w:rsidRPr="002268D7" w:rsidRDefault="006D2929" w:rsidP="006D2929">
      <w:pPr>
        <w:shd w:val="clear" w:color="auto" w:fill="DAEEF3" w:themeFill="accent5" w:themeFillTint="33"/>
        <w:jc w:val="both"/>
        <w:rPr>
          <w:rFonts w:asciiTheme="minorHAnsi" w:hAnsiTheme="minorHAnsi"/>
          <w:i/>
          <w:sz w:val="20"/>
          <w:szCs w:val="32"/>
        </w:rPr>
      </w:pPr>
      <w:r>
        <w:rPr>
          <w:rFonts w:asciiTheme="minorHAnsi" w:hAnsiTheme="minorHAnsi"/>
          <w:i/>
          <w:sz w:val="20"/>
          <w:szCs w:val="32"/>
        </w:rPr>
        <w:t xml:space="preserve">                                                         </w:t>
      </w:r>
      <w:r w:rsidR="002268D7" w:rsidRPr="002268D7">
        <w:rPr>
          <w:rFonts w:asciiTheme="minorHAnsi" w:hAnsiTheme="minorHAnsi"/>
          <w:i/>
          <w:sz w:val="20"/>
          <w:szCs w:val="32"/>
        </w:rPr>
        <w:t>(</w:t>
      </w:r>
      <w:proofErr w:type="gramStart"/>
      <w:r w:rsidR="002268D7" w:rsidRPr="002268D7">
        <w:rPr>
          <w:rFonts w:asciiTheme="minorHAnsi" w:hAnsiTheme="minorHAnsi"/>
          <w:i/>
          <w:sz w:val="20"/>
          <w:szCs w:val="32"/>
        </w:rPr>
        <w:t>hors</w:t>
      </w:r>
      <w:proofErr w:type="gramEnd"/>
      <w:r w:rsidR="002268D7" w:rsidRPr="002268D7">
        <w:rPr>
          <w:rFonts w:asciiTheme="minorHAnsi" w:hAnsiTheme="minorHAnsi"/>
          <w:i/>
          <w:sz w:val="20"/>
          <w:szCs w:val="32"/>
        </w:rPr>
        <w:t xml:space="preserve"> convention de mandat de l’agence de l’eau Seine-Normandie)</w:t>
      </w:r>
    </w:p>
    <w:p w:rsidR="009A121A" w:rsidRDefault="009A121A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:rsidR="00F559A7" w:rsidRDefault="009A121A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noProof/>
        </w:rPr>
        <w:drawing>
          <wp:inline distT="0" distB="0" distL="0" distR="0" wp14:anchorId="3B6DB753" wp14:editId="1A6047A5">
            <wp:extent cx="6768000" cy="20219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8000" cy="202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0A1" w:rsidRDefault="00DB50A1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E44FFA" w:rsidRPr="00F23DF2" w:rsidRDefault="00E44FFA">
      <w:pPr>
        <w:rPr>
          <w:rFonts w:asciiTheme="minorHAnsi" w:hAnsiTheme="minorHAnsi"/>
          <w:sz w:val="22"/>
        </w:rPr>
      </w:pPr>
    </w:p>
    <w:p w:rsidR="00E44FFA" w:rsidRDefault="007C0CCC" w:rsidP="007C0CCC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PIÈCE</w:t>
      </w:r>
      <w:r w:rsidR="001231BD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S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1231BD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À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FOURNIR LORS DE LA DEMANDE D’AIDE</w:t>
      </w:r>
    </w:p>
    <w:p w:rsidR="00E44FFA" w:rsidRDefault="006F223F" w:rsidP="00E44FFA">
      <w:pPr>
        <w:spacing w:before="120" w:after="120"/>
        <w:jc w:val="both"/>
        <w:rPr>
          <w:rFonts w:asciiTheme="minorHAnsi" w:hAnsiTheme="minorHAnsi"/>
          <w:b/>
          <w:bCs/>
          <w:color w:val="1F497D" w:themeColor="text2"/>
          <w:sz w:val="20"/>
        </w:rPr>
      </w:pPr>
      <w:r>
        <w:rPr>
          <w:rFonts w:asciiTheme="minorHAnsi" w:hAnsiTheme="minorHAnsi"/>
          <w:b/>
          <w:bCs/>
          <w:color w:val="1F497D"/>
          <w:sz w:val="20"/>
        </w:rPr>
        <w:t>L’a</w:t>
      </w:r>
      <w:r w:rsidR="00E44FFA" w:rsidRPr="00F718BE">
        <w:rPr>
          <w:rFonts w:asciiTheme="minorHAnsi" w:hAnsiTheme="minorHAnsi"/>
          <w:b/>
          <w:bCs/>
          <w:color w:val="1F497D"/>
          <w:sz w:val="20"/>
        </w:rPr>
        <w:t>gence</w:t>
      </w:r>
      <w:r>
        <w:rPr>
          <w:rFonts w:asciiTheme="minorHAnsi" w:hAnsiTheme="minorHAnsi"/>
          <w:b/>
          <w:bCs/>
          <w:color w:val="1F497D"/>
          <w:sz w:val="20"/>
        </w:rPr>
        <w:t xml:space="preserve"> de l'eau</w:t>
      </w:r>
      <w:r w:rsidR="00E44FFA" w:rsidRPr="00F718BE">
        <w:rPr>
          <w:rFonts w:asciiTheme="minorHAnsi" w:hAnsiTheme="minorHAnsi"/>
          <w:b/>
          <w:bCs/>
          <w:color w:val="1F497D"/>
          <w:sz w:val="20"/>
        </w:rPr>
        <w:t xml:space="preserve"> se réserve le droit de demander des pièces complémentaires lors de l’instruction du </w:t>
      </w:r>
      <w:r w:rsidR="00E44FFA" w:rsidRPr="00F718BE">
        <w:rPr>
          <w:rFonts w:asciiTheme="minorHAnsi" w:hAnsiTheme="minorHAnsi"/>
          <w:b/>
          <w:bCs/>
          <w:color w:val="1F497D" w:themeColor="text2"/>
          <w:sz w:val="20"/>
        </w:rPr>
        <w:t>dossier.</w:t>
      </w:r>
    </w:p>
    <w:p w:rsidR="00DB50A1" w:rsidRDefault="00DB50A1" w:rsidP="00DB50A1">
      <w:pPr>
        <w:jc w:val="both"/>
        <w:rPr>
          <w:rFonts w:asciiTheme="minorHAnsi" w:hAnsiTheme="minorHAnsi"/>
          <w:smallCaps/>
          <w:sz w:val="18"/>
          <w:szCs w:val="26"/>
        </w:rPr>
      </w:pPr>
    </w:p>
    <w:p w:rsidR="00DB50A1" w:rsidRPr="00DB50A1" w:rsidRDefault="00DB50A1" w:rsidP="00DB50A1">
      <w:pPr>
        <w:jc w:val="both"/>
        <w:rPr>
          <w:rFonts w:asciiTheme="minorHAnsi" w:hAnsiTheme="minorHAnsi"/>
          <w:smallCaps/>
          <w:sz w:val="18"/>
          <w:szCs w:val="26"/>
        </w:rPr>
      </w:pPr>
    </w:p>
    <w:p w:rsidR="00DB50A1" w:rsidRPr="00DB50A1" w:rsidRDefault="00A53E63" w:rsidP="002B3854">
      <w:pPr>
        <w:pStyle w:val="Paragraphedeliste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68587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C0" w:rsidRPr="00A024C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E44FFA" w:rsidRPr="00DB50A1">
        <w:rPr>
          <w:rFonts w:asciiTheme="minorHAnsi" w:hAnsiTheme="minorHAnsi" w:cs="Arial"/>
          <w:sz w:val="20"/>
          <w:szCs w:val="20"/>
        </w:rPr>
        <w:tab/>
      </w:r>
      <w:r w:rsidR="00DB50A1" w:rsidRPr="00DB50A1">
        <w:rPr>
          <w:rFonts w:asciiTheme="minorHAnsi" w:hAnsiTheme="minorHAnsi" w:cs="Arial"/>
          <w:b/>
          <w:sz w:val="20"/>
          <w:szCs w:val="20"/>
        </w:rPr>
        <w:t>Une délibération</w:t>
      </w:r>
    </w:p>
    <w:p w:rsidR="00DB50A1" w:rsidRPr="00DB50A1" w:rsidRDefault="00DB50A1" w:rsidP="002B3854">
      <w:pPr>
        <w:pStyle w:val="Paragraphedeliste"/>
        <w:numPr>
          <w:ilvl w:val="0"/>
          <w:numId w:val="21"/>
        </w:numPr>
        <w:spacing w:after="60"/>
        <w:ind w:left="567" w:hanging="142"/>
        <w:contextualSpacing w:val="0"/>
        <w:rPr>
          <w:rFonts w:asciiTheme="minorHAnsi" w:hAnsiTheme="minorHAnsi" w:cs="Arial"/>
          <w:sz w:val="20"/>
          <w:szCs w:val="20"/>
        </w:rPr>
      </w:pPr>
      <w:r w:rsidRPr="00DB50A1">
        <w:rPr>
          <w:rFonts w:asciiTheme="minorHAnsi" w:hAnsiTheme="minorHAnsi" w:cs="Arial"/>
          <w:sz w:val="20"/>
          <w:szCs w:val="20"/>
        </w:rPr>
        <w:t>Si la collectivité est maître d’ouvrage des travaux :</w:t>
      </w:r>
    </w:p>
    <w:p w:rsidR="00DB50A1" w:rsidRPr="00F33685" w:rsidRDefault="002B3854" w:rsidP="00DB50A1">
      <w:pPr>
        <w:pStyle w:val="Paragraphedeliste"/>
        <w:numPr>
          <w:ilvl w:val="0"/>
          <w:numId w:val="18"/>
        </w:numPr>
        <w:ind w:left="993" w:hanging="143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</w:t>
      </w:r>
      <w:r w:rsidR="00DB50A1" w:rsidRPr="00F33685">
        <w:rPr>
          <w:rFonts w:asciiTheme="minorHAnsi" w:hAnsiTheme="minorHAnsi" w:cs="Arial"/>
          <w:sz w:val="20"/>
          <w:szCs w:val="20"/>
        </w:rPr>
        <w:t xml:space="preserve">pprouvant les travaux pour un montant retenu de </w:t>
      </w:r>
      <w:sdt>
        <w:sdtPr>
          <w:rPr>
            <w:rStyle w:val="FORMULAIRE10"/>
          </w:rPr>
          <w:id w:val="159821207"/>
          <w:showingPlcHdr/>
          <w:text/>
        </w:sdtPr>
        <w:sdtEndPr>
          <w:rPr>
            <w:rStyle w:val="FORMULAIRE10"/>
          </w:rPr>
        </w:sdtEndPr>
        <w:sdtContent>
          <w:r w:rsidR="00435D30">
            <w:rPr>
              <w:rStyle w:val="FORMULAIRE10"/>
              <w:rFonts w:eastAsiaTheme="minorHAnsi"/>
            </w:rPr>
            <w:t>……….</w:t>
          </w:r>
        </w:sdtContent>
      </w:sdt>
      <w:r w:rsidR="00DB50A1" w:rsidRPr="00F33685">
        <w:rPr>
          <w:rFonts w:asciiTheme="minorHAnsi" w:hAnsiTheme="minorHAnsi" w:cs="Arial"/>
          <w:sz w:val="20"/>
          <w:szCs w:val="20"/>
        </w:rPr>
        <w:t xml:space="preserve"> € TTC</w:t>
      </w:r>
    </w:p>
    <w:p w:rsidR="00DB50A1" w:rsidRPr="00F33685" w:rsidRDefault="00DB50A1" w:rsidP="00DB50A1">
      <w:pPr>
        <w:pStyle w:val="Paragraphedeliste"/>
        <w:numPr>
          <w:ilvl w:val="0"/>
          <w:numId w:val="18"/>
        </w:numPr>
        <w:ind w:left="993" w:hanging="143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F33685">
        <w:rPr>
          <w:rFonts w:asciiTheme="minorHAnsi" w:hAnsiTheme="minorHAnsi" w:cs="Arial"/>
          <w:sz w:val="20"/>
          <w:szCs w:val="20"/>
        </w:rPr>
        <w:t>le contexte général (dont l’état d’avancement des démarches administratives liées au projet de travaux)</w:t>
      </w:r>
    </w:p>
    <w:p w:rsidR="00DB50A1" w:rsidRPr="00DB50A1" w:rsidRDefault="00DB50A1" w:rsidP="00DB50A1">
      <w:pPr>
        <w:pStyle w:val="Paragraphedeliste"/>
        <w:numPr>
          <w:ilvl w:val="0"/>
          <w:numId w:val="21"/>
        </w:numPr>
        <w:spacing w:before="120" w:after="60"/>
        <w:ind w:left="568" w:hanging="284"/>
        <w:contextualSpacing w:val="0"/>
        <w:rPr>
          <w:rFonts w:asciiTheme="minorHAnsi" w:hAnsiTheme="minorHAnsi" w:cs="Arial"/>
          <w:sz w:val="20"/>
          <w:szCs w:val="20"/>
        </w:rPr>
      </w:pPr>
      <w:r w:rsidRPr="00DB50A1">
        <w:rPr>
          <w:rFonts w:asciiTheme="minorHAnsi" w:hAnsiTheme="minorHAnsi" w:cs="Arial"/>
          <w:sz w:val="20"/>
          <w:szCs w:val="20"/>
        </w:rPr>
        <w:t xml:space="preserve">Si la collectivité </w:t>
      </w:r>
      <w:r>
        <w:rPr>
          <w:rFonts w:asciiTheme="minorHAnsi" w:hAnsiTheme="minorHAnsi" w:cs="Arial"/>
          <w:sz w:val="20"/>
          <w:szCs w:val="20"/>
        </w:rPr>
        <w:t>n’</w:t>
      </w:r>
      <w:r w:rsidRPr="00DB50A1">
        <w:rPr>
          <w:rFonts w:asciiTheme="minorHAnsi" w:hAnsiTheme="minorHAnsi" w:cs="Arial"/>
          <w:sz w:val="20"/>
          <w:szCs w:val="20"/>
        </w:rPr>
        <w:t>est</w:t>
      </w:r>
      <w:r>
        <w:rPr>
          <w:rFonts w:asciiTheme="minorHAnsi" w:hAnsiTheme="minorHAnsi" w:cs="Arial"/>
          <w:sz w:val="20"/>
          <w:szCs w:val="20"/>
        </w:rPr>
        <w:t xml:space="preserve"> pas</w:t>
      </w:r>
      <w:r w:rsidRPr="00DB50A1">
        <w:rPr>
          <w:rFonts w:asciiTheme="minorHAnsi" w:hAnsiTheme="minorHAnsi" w:cs="Arial"/>
          <w:sz w:val="20"/>
          <w:szCs w:val="20"/>
        </w:rPr>
        <w:t xml:space="preserve"> maître d’ouvrage des travaux :</w:t>
      </w:r>
    </w:p>
    <w:p w:rsidR="00DB50A1" w:rsidRPr="00F33685" w:rsidRDefault="002B3854" w:rsidP="00DB50A1">
      <w:pPr>
        <w:pStyle w:val="Paragraphedeliste"/>
        <w:numPr>
          <w:ilvl w:val="0"/>
          <w:numId w:val="18"/>
        </w:numPr>
        <w:ind w:left="993" w:hanging="143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</w:t>
      </w:r>
      <w:r w:rsidR="00DB50A1" w:rsidRPr="00F33685">
        <w:rPr>
          <w:rFonts w:asciiTheme="minorHAnsi" w:hAnsiTheme="minorHAnsi" w:cs="Arial"/>
          <w:sz w:val="20"/>
          <w:szCs w:val="20"/>
        </w:rPr>
        <w:t xml:space="preserve">emandant les </w:t>
      </w:r>
      <w:r w:rsidR="006F223F">
        <w:rPr>
          <w:rFonts w:asciiTheme="minorHAnsi" w:hAnsiTheme="minorHAnsi" w:cs="Arial"/>
          <w:sz w:val="20"/>
          <w:szCs w:val="20"/>
        </w:rPr>
        <w:t>aides de l’a</w:t>
      </w:r>
      <w:r w:rsidR="00DB50A1" w:rsidRPr="00F33685">
        <w:rPr>
          <w:rFonts w:asciiTheme="minorHAnsi" w:hAnsiTheme="minorHAnsi" w:cs="Arial"/>
          <w:sz w:val="20"/>
          <w:szCs w:val="20"/>
        </w:rPr>
        <w:t>gence de l’eau Seine-Normandie pour les riverains</w:t>
      </w:r>
    </w:p>
    <w:p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DB50A1" w:rsidRPr="00DB50A1" w:rsidRDefault="00A53E63" w:rsidP="002B3854">
      <w:pPr>
        <w:pStyle w:val="Paragraphedeliste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-14891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C0" w:rsidRPr="00A024C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DB50A1" w:rsidRPr="00DB50A1">
        <w:rPr>
          <w:rFonts w:asciiTheme="minorHAnsi" w:hAnsiTheme="minorHAnsi" w:cs="Arial"/>
          <w:sz w:val="20"/>
          <w:szCs w:val="20"/>
        </w:rPr>
        <w:tab/>
      </w:r>
      <w:r w:rsidR="00DB50A1" w:rsidRPr="00DB50A1">
        <w:rPr>
          <w:rFonts w:asciiTheme="minorHAnsi" w:hAnsiTheme="minorHAnsi" w:cs="Arial"/>
          <w:b/>
          <w:sz w:val="20"/>
          <w:szCs w:val="20"/>
        </w:rPr>
        <w:t>Un</w:t>
      </w:r>
      <w:r w:rsidR="00DB50A1">
        <w:rPr>
          <w:rFonts w:asciiTheme="minorHAnsi" w:hAnsiTheme="minorHAnsi" w:cs="Arial"/>
          <w:b/>
          <w:sz w:val="20"/>
          <w:szCs w:val="20"/>
        </w:rPr>
        <w:t xml:space="preserve"> mémoire explicatif </w:t>
      </w:r>
      <w:r w:rsidR="00DB50A1" w:rsidRPr="00DB50A1">
        <w:rPr>
          <w:rFonts w:asciiTheme="minorHAnsi" w:hAnsiTheme="minorHAnsi" w:cs="Arial"/>
          <w:sz w:val="20"/>
          <w:szCs w:val="20"/>
        </w:rPr>
        <w:t>précisant notamment :</w:t>
      </w:r>
    </w:p>
    <w:p w:rsidR="00DB50A1" w:rsidRDefault="002B3854" w:rsidP="00DB50A1">
      <w:pPr>
        <w:pStyle w:val="Paragraphedeliste"/>
        <w:numPr>
          <w:ilvl w:val="0"/>
          <w:numId w:val="22"/>
        </w:numPr>
        <w:spacing w:before="120" w:after="60"/>
        <w:ind w:hanging="29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</w:t>
      </w:r>
      <w:r w:rsidR="00DB50A1">
        <w:rPr>
          <w:rFonts w:asciiTheme="minorHAnsi" w:hAnsiTheme="minorHAnsi" w:cs="Arial"/>
          <w:sz w:val="20"/>
          <w:szCs w:val="20"/>
        </w:rPr>
        <w:t>es objectifs du projet</w:t>
      </w:r>
    </w:p>
    <w:p w:rsidR="00DB50A1" w:rsidRDefault="002B3854" w:rsidP="00DB50A1">
      <w:pPr>
        <w:pStyle w:val="Paragraphedeliste"/>
        <w:numPr>
          <w:ilvl w:val="0"/>
          <w:numId w:val="22"/>
        </w:numPr>
        <w:spacing w:before="120" w:after="60"/>
        <w:ind w:hanging="29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</w:t>
      </w:r>
      <w:r w:rsidR="00DB50A1">
        <w:rPr>
          <w:rFonts w:asciiTheme="minorHAnsi" w:hAnsiTheme="minorHAnsi" w:cs="Arial"/>
          <w:sz w:val="20"/>
          <w:szCs w:val="20"/>
        </w:rPr>
        <w:t xml:space="preserve">e contexte général </w:t>
      </w:r>
      <w:r w:rsidR="00DB50A1" w:rsidRPr="00F33685">
        <w:rPr>
          <w:rFonts w:asciiTheme="minorHAnsi" w:hAnsiTheme="minorHAnsi" w:cs="Arial"/>
          <w:i/>
          <w:sz w:val="18"/>
          <w:szCs w:val="20"/>
        </w:rPr>
        <w:t>(dont l’état d’avancement des démarches administratives liées au projet de travaux)</w:t>
      </w:r>
    </w:p>
    <w:p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DB50A1" w:rsidRPr="00DB50A1" w:rsidRDefault="00A53E63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-116593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C0" w:rsidRPr="00A024C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DB50A1" w:rsidRPr="00DB50A1">
        <w:rPr>
          <w:rFonts w:asciiTheme="minorHAnsi" w:hAnsiTheme="minorHAnsi" w:cs="Arial"/>
          <w:sz w:val="20"/>
          <w:szCs w:val="20"/>
        </w:rPr>
        <w:tab/>
      </w:r>
      <w:r w:rsidR="00DB50A1" w:rsidRPr="00DB50A1">
        <w:rPr>
          <w:rFonts w:asciiTheme="minorHAnsi" w:hAnsiTheme="minorHAnsi" w:cs="Arial"/>
          <w:b/>
          <w:sz w:val="20"/>
          <w:szCs w:val="20"/>
        </w:rPr>
        <w:t>Un</w:t>
      </w:r>
      <w:r w:rsidR="00DB50A1">
        <w:rPr>
          <w:rFonts w:asciiTheme="minorHAnsi" w:hAnsiTheme="minorHAnsi" w:cs="Arial"/>
          <w:b/>
          <w:sz w:val="20"/>
          <w:szCs w:val="20"/>
        </w:rPr>
        <w:t xml:space="preserve"> plan </w:t>
      </w:r>
      <w:r w:rsidR="00DB50A1">
        <w:rPr>
          <w:rFonts w:asciiTheme="minorHAnsi" w:hAnsiTheme="minorHAnsi" w:cs="Arial"/>
          <w:sz w:val="20"/>
          <w:szCs w:val="20"/>
        </w:rPr>
        <w:t xml:space="preserve">de situation et un </w:t>
      </w:r>
      <w:r w:rsidR="00DB50A1" w:rsidRPr="00DB50A1">
        <w:rPr>
          <w:rFonts w:asciiTheme="minorHAnsi" w:hAnsiTheme="minorHAnsi" w:cs="Arial"/>
          <w:b/>
          <w:sz w:val="20"/>
          <w:szCs w:val="20"/>
        </w:rPr>
        <w:t>plan</w:t>
      </w:r>
      <w:r w:rsidR="00DB50A1">
        <w:rPr>
          <w:rFonts w:asciiTheme="minorHAnsi" w:hAnsiTheme="minorHAnsi" w:cs="Arial"/>
          <w:sz w:val="20"/>
          <w:szCs w:val="20"/>
        </w:rPr>
        <w:t xml:space="preserve"> à échelle cadastrale précisant les voiries, propriétaires et branchements</w:t>
      </w:r>
    </w:p>
    <w:p w:rsidR="002D7CF7" w:rsidRDefault="002D7CF7" w:rsidP="002D7CF7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2D7CF7" w:rsidRDefault="002D7CF7" w:rsidP="002D7CF7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1841C1" w:rsidRDefault="00A53E63" w:rsidP="002D7CF7">
      <w:pPr>
        <w:pStyle w:val="Paragraphedeliste"/>
        <w:ind w:left="426" w:hanging="426"/>
        <w:contextualSpacing w:val="0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-135549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C0" w:rsidRPr="00A024C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D7CF7" w:rsidRPr="00DB50A1">
        <w:rPr>
          <w:rFonts w:asciiTheme="minorHAnsi" w:hAnsiTheme="minorHAnsi" w:cs="Arial"/>
          <w:sz w:val="20"/>
          <w:szCs w:val="20"/>
        </w:rPr>
        <w:tab/>
      </w:r>
      <w:r w:rsidR="002D7CF7" w:rsidRPr="001841C1">
        <w:rPr>
          <w:rFonts w:asciiTheme="minorHAnsi" w:hAnsiTheme="minorHAnsi" w:cs="Arial"/>
          <w:b/>
          <w:sz w:val="20"/>
          <w:szCs w:val="20"/>
        </w:rPr>
        <w:t>En cas de maîtrise d’ouvrage publique</w:t>
      </w:r>
      <w:r w:rsidR="001841C1" w:rsidRPr="001841C1">
        <w:rPr>
          <w:rFonts w:asciiTheme="minorHAnsi" w:hAnsiTheme="minorHAnsi" w:cs="Arial"/>
          <w:b/>
          <w:sz w:val="20"/>
          <w:szCs w:val="20"/>
        </w:rPr>
        <w:t xml:space="preserve"> :</w:t>
      </w:r>
    </w:p>
    <w:p w:rsidR="002D7CF7" w:rsidRPr="001841C1" w:rsidRDefault="002D7CF7" w:rsidP="001841C1">
      <w:pPr>
        <w:pStyle w:val="Paragraphedeliste"/>
        <w:numPr>
          <w:ilvl w:val="0"/>
          <w:numId w:val="23"/>
        </w:numPr>
        <w:ind w:left="709" w:hanging="283"/>
        <w:contextualSpacing w:val="0"/>
        <w:rPr>
          <w:rFonts w:asciiTheme="minorHAnsi" w:hAnsiTheme="minorHAnsi" w:cs="Arial"/>
          <w:sz w:val="20"/>
          <w:szCs w:val="20"/>
        </w:rPr>
      </w:pPr>
      <w:r w:rsidRPr="00DB50A1">
        <w:rPr>
          <w:rFonts w:asciiTheme="minorHAnsi" w:hAnsiTheme="minorHAnsi" w:cs="Arial"/>
          <w:sz w:val="20"/>
          <w:szCs w:val="20"/>
        </w:rPr>
        <w:t xml:space="preserve">les </w:t>
      </w:r>
      <w:r w:rsidRPr="001841C1">
        <w:rPr>
          <w:rFonts w:asciiTheme="minorHAnsi" w:hAnsiTheme="minorHAnsi" w:cs="Arial"/>
          <w:sz w:val="20"/>
          <w:szCs w:val="20"/>
        </w:rPr>
        <w:t>propositions techniques et financières des entreprises retenues pour la maîtrise d’œuvre et les travaux de réhabilitation</w:t>
      </w:r>
    </w:p>
    <w:p w:rsidR="001841C1" w:rsidRPr="001841C1" w:rsidRDefault="001841C1" w:rsidP="001841C1">
      <w:pPr>
        <w:pStyle w:val="Paragraphedeliste"/>
        <w:numPr>
          <w:ilvl w:val="0"/>
          <w:numId w:val="23"/>
        </w:numPr>
        <w:ind w:left="709" w:hanging="283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841C1">
        <w:rPr>
          <w:rFonts w:asciiTheme="minorHAnsi" w:hAnsiTheme="minorHAnsi" w:cs="Arial"/>
          <w:sz w:val="20"/>
          <w:szCs w:val="20"/>
        </w:rPr>
        <w:t>le r</w:t>
      </w:r>
      <w:r>
        <w:rPr>
          <w:rFonts w:asciiTheme="minorHAnsi" w:hAnsiTheme="minorHAnsi" w:cs="Arial"/>
          <w:sz w:val="20"/>
          <w:szCs w:val="20"/>
        </w:rPr>
        <w:t>èglement de l'appel d'offres</w:t>
      </w:r>
    </w:p>
    <w:p w:rsidR="002D7CF7" w:rsidRPr="00C137E5" w:rsidRDefault="00C137E5" w:rsidP="00C137E5">
      <w:pPr>
        <w:spacing w:before="120"/>
        <w:ind w:left="425"/>
        <w:jc w:val="both"/>
        <w:rPr>
          <w:rFonts w:asciiTheme="minorHAnsi" w:hAnsiTheme="minorHAnsi" w:cs="Arial"/>
          <w:b/>
          <w:sz w:val="20"/>
          <w:szCs w:val="20"/>
        </w:rPr>
      </w:pPr>
      <w:r w:rsidRPr="00C137E5">
        <w:rPr>
          <w:rFonts w:asciiTheme="minorHAnsi" w:hAnsiTheme="minorHAnsi" w:cs="Arial"/>
          <w:b/>
          <w:sz w:val="20"/>
          <w:szCs w:val="20"/>
        </w:rPr>
        <w:t>Les</w:t>
      </w:r>
      <w:r w:rsidR="00877D60" w:rsidRPr="00C137E5">
        <w:rPr>
          <w:rFonts w:asciiTheme="minorHAnsi" w:hAnsiTheme="minorHAnsi" w:cs="Arial"/>
          <w:b/>
          <w:sz w:val="20"/>
          <w:szCs w:val="20"/>
        </w:rPr>
        <w:t xml:space="preserve"> essais de réception doivent être conformes aux spécifications de l'agence de l'eau Seine-Normandie.</w:t>
      </w:r>
    </w:p>
    <w:p w:rsidR="002D7CF7" w:rsidRDefault="002D7CF7" w:rsidP="002D7CF7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2D7CF7" w:rsidRPr="00DB50A1" w:rsidRDefault="00A53E63" w:rsidP="002D7CF7">
      <w:pPr>
        <w:pStyle w:val="Paragraphedeliste"/>
        <w:ind w:left="426" w:hanging="426"/>
        <w:contextualSpacing w:val="0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-85249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C0" w:rsidRPr="00A024C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D7CF7" w:rsidRPr="00DB50A1">
        <w:rPr>
          <w:rFonts w:asciiTheme="minorHAnsi" w:hAnsiTheme="minorHAnsi" w:cs="Arial"/>
          <w:sz w:val="20"/>
          <w:szCs w:val="20"/>
        </w:rPr>
        <w:tab/>
      </w:r>
      <w:r w:rsidR="002D7CF7">
        <w:rPr>
          <w:rFonts w:asciiTheme="minorHAnsi" w:hAnsiTheme="minorHAnsi" w:cs="Arial"/>
          <w:sz w:val="20"/>
          <w:szCs w:val="20"/>
        </w:rPr>
        <w:t>Le tableau récapitulatif des travaux de branchements en format Excel</w:t>
      </w:r>
    </w:p>
    <w:p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F33685" w:rsidRDefault="00F33685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F33685" w:rsidRDefault="00F33685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F33685" w:rsidRDefault="00F33685" w:rsidP="00F33685">
      <w:pPr>
        <w:pBdr>
          <w:bottom w:val="single" w:sz="4" w:space="1" w:color="1F497D" w:themeColor="text2"/>
        </w:pBdr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PIÈCES À METTRE A DISPOSITION DE L’AGENCE DE L’EAU SEINE-NOR</w:t>
      </w:r>
      <w:r w:rsidR="00D72BD8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M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ANDIE</w:t>
      </w:r>
    </w:p>
    <w:p w:rsidR="00F33685" w:rsidRPr="00F33685" w:rsidRDefault="00F33685" w:rsidP="00F33685">
      <w:pPr>
        <w:pBdr>
          <w:bottom w:val="single" w:sz="4" w:space="1" w:color="1F497D" w:themeColor="text2"/>
        </w:pBdr>
        <w:rPr>
          <w:rFonts w:asciiTheme="minorHAnsi" w:hAnsiTheme="minorHAnsi"/>
          <w:color w:val="1F497D" w:themeColor="text2"/>
          <w:szCs w:val="32"/>
        </w:rPr>
      </w:pPr>
      <w:r w:rsidRPr="00F33685">
        <w:rPr>
          <w:rFonts w:asciiTheme="minorHAnsi" w:hAnsiTheme="minorHAnsi"/>
          <w:color w:val="1F497D" w:themeColor="text2"/>
          <w:szCs w:val="32"/>
        </w:rPr>
        <w:t>(</w:t>
      </w:r>
      <w:proofErr w:type="gramStart"/>
      <w:r w:rsidRPr="00F33685">
        <w:rPr>
          <w:rFonts w:asciiTheme="minorHAnsi" w:hAnsiTheme="minorHAnsi"/>
          <w:color w:val="1F497D" w:themeColor="text2"/>
          <w:szCs w:val="32"/>
        </w:rPr>
        <w:t>la</w:t>
      </w:r>
      <w:proofErr w:type="gramEnd"/>
      <w:r w:rsidRPr="00F33685">
        <w:rPr>
          <w:rFonts w:asciiTheme="minorHAnsi" w:hAnsiTheme="minorHAnsi"/>
          <w:color w:val="1F497D" w:themeColor="text2"/>
          <w:szCs w:val="32"/>
        </w:rPr>
        <w:t xml:space="preserve"> collectivité les colle</w:t>
      </w:r>
      <w:r w:rsidR="006F223F">
        <w:rPr>
          <w:rFonts w:asciiTheme="minorHAnsi" w:hAnsiTheme="minorHAnsi"/>
          <w:color w:val="1F497D" w:themeColor="text2"/>
          <w:szCs w:val="32"/>
        </w:rPr>
        <w:t>cte mais ne les envoie pas à l’a</w:t>
      </w:r>
      <w:r w:rsidRPr="00F33685">
        <w:rPr>
          <w:rFonts w:asciiTheme="minorHAnsi" w:hAnsiTheme="minorHAnsi"/>
          <w:color w:val="1F497D" w:themeColor="text2"/>
          <w:szCs w:val="32"/>
        </w:rPr>
        <w:t>gence au moment de la demande d’aide)</w:t>
      </w:r>
    </w:p>
    <w:p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DB50A1" w:rsidRPr="00DB50A1" w:rsidRDefault="00A53E63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-204581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C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DB50A1" w:rsidRPr="00A024C0">
        <w:rPr>
          <w:rFonts w:asciiTheme="minorHAnsi" w:hAnsiTheme="minorHAnsi" w:cs="Arial"/>
          <w:sz w:val="20"/>
          <w:szCs w:val="20"/>
        </w:rPr>
        <w:tab/>
      </w:r>
      <w:r w:rsidR="00DB50A1">
        <w:rPr>
          <w:rFonts w:asciiTheme="minorHAnsi" w:hAnsiTheme="minorHAnsi" w:cs="Arial"/>
          <w:b/>
          <w:sz w:val="20"/>
          <w:szCs w:val="20"/>
        </w:rPr>
        <w:t xml:space="preserve">Les conventions </w:t>
      </w:r>
      <w:r w:rsidR="00DB50A1" w:rsidRPr="00DB50A1">
        <w:rPr>
          <w:rFonts w:asciiTheme="minorHAnsi" w:hAnsiTheme="minorHAnsi" w:cs="Arial"/>
          <w:sz w:val="20"/>
          <w:szCs w:val="20"/>
        </w:rPr>
        <w:t>p</w:t>
      </w:r>
      <w:r w:rsidR="00DB50A1">
        <w:rPr>
          <w:rFonts w:asciiTheme="minorHAnsi" w:hAnsiTheme="minorHAnsi" w:cs="Arial"/>
          <w:sz w:val="20"/>
          <w:szCs w:val="20"/>
        </w:rPr>
        <w:t>articuliers/collectivité portant sur la réalisation des travaux et le financement de l’opération</w:t>
      </w:r>
    </w:p>
    <w:p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DB50A1" w:rsidRPr="00DB50A1" w:rsidRDefault="00A53E63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20998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C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DB50A1" w:rsidRPr="00A024C0">
        <w:rPr>
          <w:rFonts w:asciiTheme="minorHAnsi" w:hAnsiTheme="minorHAnsi" w:cs="Arial"/>
          <w:sz w:val="20"/>
          <w:szCs w:val="20"/>
        </w:rPr>
        <w:tab/>
      </w:r>
      <w:r w:rsidR="00DB50A1">
        <w:rPr>
          <w:rFonts w:asciiTheme="minorHAnsi" w:hAnsiTheme="minorHAnsi" w:cs="Arial"/>
          <w:b/>
          <w:sz w:val="20"/>
          <w:szCs w:val="20"/>
        </w:rPr>
        <w:t xml:space="preserve">Les études préalables </w:t>
      </w:r>
      <w:r w:rsidR="00DB50A1" w:rsidRPr="00DB50A1">
        <w:rPr>
          <w:rFonts w:asciiTheme="minorHAnsi" w:hAnsiTheme="minorHAnsi" w:cs="Arial"/>
          <w:sz w:val="20"/>
          <w:szCs w:val="20"/>
        </w:rPr>
        <w:t>sont mises à dispositions du chargé d’opération, si nécessaire</w:t>
      </w:r>
    </w:p>
    <w:p w:rsidR="00DB50A1" w:rsidRPr="00DB50A1" w:rsidRDefault="00DB50A1" w:rsidP="00DB50A1">
      <w:pPr>
        <w:pStyle w:val="Paragraphedeliste"/>
        <w:ind w:left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DB50A1">
        <w:rPr>
          <w:rFonts w:asciiTheme="minorHAnsi" w:eastAsia="MS Gothic" w:hAnsiTheme="minorHAnsi" w:cs="MS Gothic"/>
          <w:bCs/>
          <w:sz w:val="20"/>
          <w:szCs w:val="20"/>
        </w:rPr>
        <w:t>Elles concernent pour chaque branchement :</w:t>
      </w:r>
    </w:p>
    <w:p w:rsidR="00DB50A1" w:rsidRDefault="00F33685" w:rsidP="00DB50A1">
      <w:pPr>
        <w:pStyle w:val="Paragraphedeliste"/>
        <w:numPr>
          <w:ilvl w:val="0"/>
          <w:numId w:val="22"/>
        </w:numPr>
        <w:spacing w:before="120" w:after="60"/>
        <w:ind w:hanging="29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Un ou plusieurs plans détails de l’existant, du projet de réhabilitation</w:t>
      </w:r>
    </w:p>
    <w:p w:rsidR="00F33685" w:rsidRDefault="00F33685" w:rsidP="00DB50A1">
      <w:pPr>
        <w:pStyle w:val="Paragraphedeliste"/>
        <w:numPr>
          <w:ilvl w:val="0"/>
          <w:numId w:val="22"/>
        </w:numPr>
        <w:spacing w:before="120" w:after="60"/>
        <w:ind w:hanging="29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Un avant-projet détaillé</w:t>
      </w:r>
    </w:p>
    <w:p w:rsidR="00F33685" w:rsidRDefault="00F33685" w:rsidP="00DB50A1">
      <w:pPr>
        <w:pStyle w:val="Paragraphedeliste"/>
        <w:numPr>
          <w:ilvl w:val="0"/>
          <w:numId w:val="22"/>
        </w:numPr>
        <w:spacing w:before="120" w:after="60"/>
        <w:ind w:hanging="29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Un devis estimatif détaillé</w:t>
      </w:r>
    </w:p>
    <w:p w:rsidR="00A024C0" w:rsidRDefault="00A024C0" w:rsidP="00A024C0">
      <w:pPr>
        <w:pStyle w:val="Paragraphedeliste"/>
        <w:ind w:left="426" w:hanging="426"/>
        <w:contextualSpacing w:val="0"/>
        <w:jc w:val="both"/>
        <w:rPr>
          <w:rFonts w:asciiTheme="minorHAnsi" w:eastAsia="MS Gothic" w:hAnsiTheme="minorHAnsi" w:cs="Arial"/>
          <w:bCs/>
          <w:sz w:val="20"/>
          <w:szCs w:val="20"/>
        </w:rPr>
      </w:pPr>
    </w:p>
    <w:p w:rsidR="00A024C0" w:rsidRDefault="00A024C0" w:rsidP="00A024C0">
      <w:pPr>
        <w:pStyle w:val="Paragraphedeliste"/>
        <w:ind w:left="426" w:hanging="426"/>
        <w:contextualSpacing w:val="0"/>
        <w:jc w:val="both"/>
        <w:rPr>
          <w:rFonts w:asciiTheme="minorHAnsi" w:eastAsia="MS Gothic" w:hAnsiTheme="minorHAnsi" w:cs="Arial"/>
          <w:bCs/>
          <w:sz w:val="20"/>
          <w:szCs w:val="20"/>
        </w:rPr>
      </w:pPr>
    </w:p>
    <w:p w:rsidR="00A024C0" w:rsidRPr="00DB50A1" w:rsidRDefault="00A53E63" w:rsidP="00A024C0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83650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C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A024C0" w:rsidRPr="00A024C0">
        <w:rPr>
          <w:rFonts w:asciiTheme="minorHAnsi" w:hAnsiTheme="minorHAnsi" w:cs="Arial"/>
          <w:sz w:val="20"/>
          <w:szCs w:val="20"/>
        </w:rPr>
        <w:tab/>
      </w:r>
      <w:r w:rsidR="00A024C0">
        <w:rPr>
          <w:rFonts w:asciiTheme="minorHAnsi" w:hAnsiTheme="minorHAnsi" w:cs="Arial"/>
          <w:sz w:val="20"/>
          <w:szCs w:val="20"/>
        </w:rPr>
        <w:t xml:space="preserve">En cas de maîtrise </w:t>
      </w:r>
      <w:r w:rsidR="00A024C0">
        <w:rPr>
          <w:rFonts w:asciiTheme="minorHAnsi" w:eastAsia="MS Gothic" w:hAnsiTheme="minorHAnsi" w:cs="Arial"/>
          <w:bCs/>
          <w:sz w:val="20"/>
          <w:szCs w:val="20"/>
        </w:rPr>
        <w:t xml:space="preserve">d’ouvrage publique, le CCTP du DCE TRAVAUX </w:t>
      </w:r>
      <w:r w:rsidR="00A024C0" w:rsidRPr="00F33685">
        <w:rPr>
          <w:rFonts w:asciiTheme="minorHAnsi" w:eastAsia="MS Gothic" w:hAnsiTheme="minorHAnsi" w:cs="Arial"/>
          <w:bCs/>
          <w:i/>
          <w:sz w:val="18"/>
          <w:szCs w:val="20"/>
        </w:rPr>
        <w:t>(dossier de consultation des entreprises</w:t>
      </w:r>
      <w:r w:rsidR="00A024C0">
        <w:rPr>
          <w:rFonts w:asciiTheme="minorHAnsi" w:eastAsia="MS Gothic" w:hAnsiTheme="minorHAnsi" w:cs="Arial"/>
          <w:bCs/>
          <w:i/>
          <w:sz w:val="18"/>
          <w:szCs w:val="20"/>
        </w:rPr>
        <w:t>)</w:t>
      </w:r>
    </w:p>
    <w:p w:rsidR="00DB50A1" w:rsidRPr="00DB50A1" w:rsidRDefault="00DB50A1" w:rsidP="00670950">
      <w:pPr>
        <w:pStyle w:val="Paragraphedeliste"/>
        <w:ind w:left="425" w:hanging="425"/>
        <w:contextualSpacing w:val="0"/>
        <w:rPr>
          <w:rFonts w:asciiTheme="minorHAnsi" w:eastAsia="MS Gothic" w:hAnsiTheme="minorHAnsi" w:cs="Arial"/>
          <w:bCs/>
          <w:sz w:val="20"/>
          <w:szCs w:val="20"/>
        </w:rPr>
      </w:pPr>
    </w:p>
    <w:sectPr w:rsidR="00DB50A1" w:rsidRPr="00DB50A1" w:rsidSect="004A4B83">
      <w:footerReference w:type="default" r:id="rId12"/>
      <w:footerReference w:type="first" r:id="rId13"/>
      <w:pgSz w:w="11906" w:h="16838"/>
      <w:pgMar w:top="1135" w:right="566" w:bottom="142" w:left="720" w:header="709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63" w:rsidRDefault="00A53E63" w:rsidP="004F411E">
      <w:r>
        <w:separator/>
      </w:r>
    </w:p>
  </w:endnote>
  <w:endnote w:type="continuationSeparator" w:id="0">
    <w:p w:rsidR="00A53E63" w:rsidRDefault="00A53E63" w:rsidP="004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Arial"/>
        <w:sz w:val="22"/>
      </w:rPr>
      <w:id w:val="-788197839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Theme="minorHAnsi" w:hAnsiTheme="minorHAnsi" w:cs="Arial"/>
            <w:sz w:val="22"/>
          </w:rPr>
          <w:id w:val="-1296371981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:rsidR="004E4BD3" w:rsidRPr="00807324" w:rsidRDefault="004E4BD3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  <w:sz w:val="22"/>
              </w:rPr>
            </w:pP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807324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2058F1">
              <w:rPr>
                <w:rFonts w:asciiTheme="minorHAnsi" w:hAnsiTheme="minorHAnsi" w:cs="Arial"/>
                <w:bCs/>
                <w:noProof/>
                <w:sz w:val="14"/>
              </w:rPr>
              <w:t>2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807324">
              <w:rPr>
                <w:rFonts w:asciiTheme="minorHAnsi" w:hAnsiTheme="minorHAnsi" w:cs="Arial"/>
                <w:sz w:val="14"/>
              </w:rPr>
              <w:t>/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807324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2058F1">
              <w:rPr>
                <w:rFonts w:asciiTheme="minorHAnsi" w:hAnsiTheme="minorHAnsi" w:cs="Arial"/>
                <w:bCs/>
                <w:noProof/>
                <w:sz w:val="14"/>
              </w:rPr>
              <w:t>2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807324">
              <w:rPr>
                <w:rFonts w:asciiTheme="minorHAnsi" w:hAnsiTheme="minorHAnsi" w:cs="Arial"/>
                <w:bCs/>
                <w:sz w:val="22"/>
              </w:rPr>
              <w:tab/>
            </w:r>
          </w:p>
          <w:p w:rsidR="004E4BD3" w:rsidRPr="00807324" w:rsidRDefault="004E4BD3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  <w:sz w:val="20"/>
              </w:rPr>
            </w:pPr>
            <w:r w:rsidRPr="00807324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2058F1">
              <w:rPr>
                <w:rFonts w:asciiTheme="minorHAnsi" w:hAnsiTheme="minorHAnsi" w:cs="Arial"/>
                <w:b/>
                <w:bCs/>
                <w:sz w:val="12"/>
              </w:rPr>
              <w:t xml:space="preserve">avril </w:t>
            </w:r>
            <w:r w:rsidR="00B2697A">
              <w:rPr>
                <w:rFonts w:asciiTheme="minorHAnsi" w:hAnsiTheme="minorHAnsi" w:cs="Arial"/>
                <w:b/>
                <w:bCs/>
                <w:sz w:val="12"/>
              </w:rPr>
              <w:t>2021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Arial"/>
      </w:rPr>
      <w:id w:val="1306280988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Theme="minorHAnsi" w:hAnsiTheme="minorHAnsi" w:cs="Arial"/>
          </w:rPr>
          <w:id w:val="864487473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:rsidR="004E4BD3" w:rsidRPr="00807324" w:rsidRDefault="004E4BD3" w:rsidP="00865D7F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807324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2058F1">
              <w:rPr>
                <w:rFonts w:asciiTheme="minorHAnsi" w:hAnsiTheme="minorHAnsi" w:cs="Arial"/>
                <w:bCs/>
                <w:noProof/>
                <w:sz w:val="14"/>
              </w:rPr>
              <w:t>1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807324">
              <w:rPr>
                <w:rFonts w:asciiTheme="minorHAnsi" w:hAnsiTheme="minorHAnsi" w:cs="Arial"/>
                <w:sz w:val="14"/>
              </w:rPr>
              <w:t>/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807324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2058F1">
              <w:rPr>
                <w:rFonts w:asciiTheme="minorHAnsi" w:hAnsiTheme="minorHAnsi" w:cs="Arial"/>
                <w:bCs/>
                <w:noProof/>
                <w:sz w:val="14"/>
              </w:rPr>
              <w:t>2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807324">
              <w:rPr>
                <w:rFonts w:asciiTheme="minorHAnsi" w:hAnsiTheme="minorHAnsi" w:cs="Arial"/>
                <w:bCs/>
              </w:rPr>
              <w:tab/>
            </w:r>
          </w:p>
          <w:p w:rsidR="004E4BD3" w:rsidRPr="00807324" w:rsidRDefault="004E4BD3" w:rsidP="00ED0D81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  <w:sz w:val="20"/>
              </w:rPr>
            </w:pPr>
            <w:r w:rsidRPr="00807324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2058F1">
              <w:rPr>
                <w:rFonts w:asciiTheme="minorHAnsi" w:hAnsiTheme="minorHAnsi" w:cs="Arial"/>
                <w:b/>
                <w:bCs/>
                <w:sz w:val="12"/>
              </w:rPr>
              <w:t>avril</w:t>
            </w:r>
            <w:r w:rsidR="00B2697A">
              <w:rPr>
                <w:rFonts w:asciiTheme="minorHAnsi" w:hAnsiTheme="minorHAnsi" w:cs="Arial"/>
                <w:b/>
                <w:bCs/>
                <w:sz w:val="12"/>
              </w:rPr>
              <w:t xml:space="preserve"> 2021</w:t>
            </w:r>
          </w:p>
        </w:sdtContent>
      </w:sdt>
    </w:sdtContent>
  </w:sdt>
  <w:p w:rsidR="004E4BD3" w:rsidRPr="00ED0D81" w:rsidRDefault="004E4BD3" w:rsidP="00ED0D81">
    <w:pPr>
      <w:pStyle w:val="Pieddepage"/>
      <w:tabs>
        <w:tab w:val="clear" w:pos="4536"/>
        <w:tab w:val="clear" w:pos="9072"/>
        <w:tab w:val="right" w:pos="1049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63" w:rsidRDefault="00A53E63" w:rsidP="004F411E">
      <w:r>
        <w:separator/>
      </w:r>
    </w:p>
  </w:footnote>
  <w:footnote w:type="continuationSeparator" w:id="0">
    <w:p w:rsidR="00A53E63" w:rsidRDefault="00A53E63" w:rsidP="004F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5DF"/>
    <w:multiLevelType w:val="hybridMultilevel"/>
    <w:tmpl w:val="BBF2DC02"/>
    <w:lvl w:ilvl="0" w:tplc="8988B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4A5E"/>
    <w:multiLevelType w:val="hybridMultilevel"/>
    <w:tmpl w:val="910E492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E42C3"/>
    <w:multiLevelType w:val="hybridMultilevel"/>
    <w:tmpl w:val="E7A6686C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D2EE9"/>
    <w:multiLevelType w:val="hybridMultilevel"/>
    <w:tmpl w:val="6442A314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60B70"/>
    <w:multiLevelType w:val="hybridMultilevel"/>
    <w:tmpl w:val="FF527BE4"/>
    <w:lvl w:ilvl="0" w:tplc="F6B4E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456BBF2">
      <w:start w:val="1"/>
      <w:numFmt w:val="bullet"/>
      <w:lvlText w:val="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3632F"/>
    <w:multiLevelType w:val="hybridMultilevel"/>
    <w:tmpl w:val="D47C1D40"/>
    <w:lvl w:ilvl="0" w:tplc="84BED672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color w:val="FFFFFF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E708B"/>
    <w:multiLevelType w:val="hybridMultilevel"/>
    <w:tmpl w:val="03762C8E"/>
    <w:lvl w:ilvl="0" w:tplc="46127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D2F19"/>
    <w:multiLevelType w:val="hybridMultilevel"/>
    <w:tmpl w:val="40C05922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C33817"/>
    <w:multiLevelType w:val="hybridMultilevel"/>
    <w:tmpl w:val="3044F296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62DC0"/>
    <w:multiLevelType w:val="hybridMultilevel"/>
    <w:tmpl w:val="AACA90B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A6F15"/>
    <w:multiLevelType w:val="hybridMultilevel"/>
    <w:tmpl w:val="B276C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1439E"/>
    <w:multiLevelType w:val="hybridMultilevel"/>
    <w:tmpl w:val="73A605A6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D46893"/>
    <w:multiLevelType w:val="hybridMultilevel"/>
    <w:tmpl w:val="F01CE48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4A3D8A"/>
    <w:multiLevelType w:val="hybridMultilevel"/>
    <w:tmpl w:val="B36CD998"/>
    <w:lvl w:ilvl="0" w:tplc="5650A8B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80B39"/>
    <w:multiLevelType w:val="hybridMultilevel"/>
    <w:tmpl w:val="6720B884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797D72"/>
    <w:multiLevelType w:val="hybridMultilevel"/>
    <w:tmpl w:val="83CA4BD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C1AF4"/>
    <w:multiLevelType w:val="hybridMultilevel"/>
    <w:tmpl w:val="6B5ABD5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73A19"/>
    <w:multiLevelType w:val="hybridMultilevel"/>
    <w:tmpl w:val="243A0C3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F00FC8"/>
    <w:multiLevelType w:val="hybridMultilevel"/>
    <w:tmpl w:val="4A0296A4"/>
    <w:lvl w:ilvl="0" w:tplc="4648AE34">
      <w:start w:val="2"/>
      <w:numFmt w:val="bullet"/>
      <w:lvlText w:val=""/>
      <w:lvlJc w:val="left"/>
      <w:pPr>
        <w:ind w:left="114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410ABC"/>
    <w:multiLevelType w:val="hybridMultilevel"/>
    <w:tmpl w:val="E624B4C6"/>
    <w:lvl w:ilvl="0" w:tplc="B1743696">
      <w:numFmt w:val="bullet"/>
      <w:lvlText w:val="-"/>
      <w:lvlJc w:val="left"/>
      <w:pPr>
        <w:ind w:left="1428" w:hanging="360"/>
      </w:pPr>
      <w:rPr>
        <w:rFonts w:ascii="ArialMT" w:eastAsia="Times New Roman" w:hAnsi="ArialMT" w:cs="ArialMT" w:hint="eastAsia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1AB6F1F"/>
    <w:multiLevelType w:val="multilevel"/>
    <w:tmpl w:val="DC0AFD52"/>
    <w:lvl w:ilvl="0">
      <w:start w:val="1"/>
      <w:numFmt w:val="decimal"/>
      <w:pStyle w:val="AIDES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IDES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IDES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IDESTitre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8F051D8"/>
    <w:multiLevelType w:val="hybridMultilevel"/>
    <w:tmpl w:val="228CA3BE"/>
    <w:lvl w:ilvl="0" w:tplc="6456BBF2">
      <w:start w:val="1"/>
      <w:numFmt w:val="bullet"/>
      <w:lvlText w:val="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A346725"/>
    <w:multiLevelType w:val="hybridMultilevel"/>
    <w:tmpl w:val="885A79E2"/>
    <w:lvl w:ilvl="0" w:tplc="ED1E392C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9"/>
  </w:num>
  <w:num w:numId="5">
    <w:abstractNumId w:val="20"/>
  </w:num>
  <w:num w:numId="6">
    <w:abstractNumId w:val="14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22"/>
  </w:num>
  <w:num w:numId="12">
    <w:abstractNumId w:val="0"/>
  </w:num>
  <w:num w:numId="13">
    <w:abstractNumId w:val="10"/>
  </w:num>
  <w:num w:numId="14">
    <w:abstractNumId w:val="3"/>
  </w:num>
  <w:num w:numId="15">
    <w:abstractNumId w:val="12"/>
  </w:num>
  <w:num w:numId="16">
    <w:abstractNumId w:val="19"/>
  </w:num>
  <w:num w:numId="17">
    <w:abstractNumId w:val="21"/>
  </w:num>
  <w:num w:numId="18">
    <w:abstractNumId w:val="13"/>
  </w:num>
  <w:num w:numId="19">
    <w:abstractNumId w:val="1"/>
  </w:num>
  <w:num w:numId="20">
    <w:abstractNumId w:val="4"/>
  </w:num>
  <w:num w:numId="21">
    <w:abstractNumId w:val="6"/>
  </w:num>
  <w:num w:numId="22">
    <w:abstractNumId w:val="17"/>
  </w:num>
  <w:num w:numId="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16"/>
    <w:rsid w:val="00000576"/>
    <w:rsid w:val="000007EC"/>
    <w:rsid w:val="00001B53"/>
    <w:rsid w:val="00007F12"/>
    <w:rsid w:val="0001072B"/>
    <w:rsid w:val="0001175D"/>
    <w:rsid w:val="00013F7A"/>
    <w:rsid w:val="00016527"/>
    <w:rsid w:val="00026697"/>
    <w:rsid w:val="00026A1F"/>
    <w:rsid w:val="0003651F"/>
    <w:rsid w:val="00043D58"/>
    <w:rsid w:val="00046839"/>
    <w:rsid w:val="00047F3A"/>
    <w:rsid w:val="00050120"/>
    <w:rsid w:val="000553A2"/>
    <w:rsid w:val="00064B84"/>
    <w:rsid w:val="00065B1B"/>
    <w:rsid w:val="00066471"/>
    <w:rsid w:val="000664A0"/>
    <w:rsid w:val="00067150"/>
    <w:rsid w:val="00070AEC"/>
    <w:rsid w:val="0007758E"/>
    <w:rsid w:val="0007791F"/>
    <w:rsid w:val="0008275F"/>
    <w:rsid w:val="00090A8C"/>
    <w:rsid w:val="00091EC0"/>
    <w:rsid w:val="00092088"/>
    <w:rsid w:val="00093172"/>
    <w:rsid w:val="00093B63"/>
    <w:rsid w:val="00097122"/>
    <w:rsid w:val="00097F3C"/>
    <w:rsid w:val="000A0246"/>
    <w:rsid w:val="000A4A6A"/>
    <w:rsid w:val="000A6CF2"/>
    <w:rsid w:val="000B0AAB"/>
    <w:rsid w:val="000C04AC"/>
    <w:rsid w:val="000C19ED"/>
    <w:rsid w:val="000C369A"/>
    <w:rsid w:val="000C4C4D"/>
    <w:rsid w:val="000D0471"/>
    <w:rsid w:val="000E09F0"/>
    <w:rsid w:val="000E4545"/>
    <w:rsid w:val="000E4A93"/>
    <w:rsid w:val="000F5EAE"/>
    <w:rsid w:val="00101C5C"/>
    <w:rsid w:val="00106475"/>
    <w:rsid w:val="00110C64"/>
    <w:rsid w:val="001129FF"/>
    <w:rsid w:val="00117F8B"/>
    <w:rsid w:val="0012136D"/>
    <w:rsid w:val="001231BD"/>
    <w:rsid w:val="001305C2"/>
    <w:rsid w:val="00133B19"/>
    <w:rsid w:val="00133B2B"/>
    <w:rsid w:val="00135434"/>
    <w:rsid w:val="0013738E"/>
    <w:rsid w:val="00141A4C"/>
    <w:rsid w:val="00142791"/>
    <w:rsid w:val="00143A59"/>
    <w:rsid w:val="00145AB1"/>
    <w:rsid w:val="00150C43"/>
    <w:rsid w:val="00152040"/>
    <w:rsid w:val="001564FD"/>
    <w:rsid w:val="00161A88"/>
    <w:rsid w:val="00161D9F"/>
    <w:rsid w:val="0016281C"/>
    <w:rsid w:val="00164FCF"/>
    <w:rsid w:val="0016517E"/>
    <w:rsid w:val="00167A0D"/>
    <w:rsid w:val="001830B0"/>
    <w:rsid w:val="001841C1"/>
    <w:rsid w:val="001846A2"/>
    <w:rsid w:val="00192947"/>
    <w:rsid w:val="00192A80"/>
    <w:rsid w:val="00192CDD"/>
    <w:rsid w:val="001935C8"/>
    <w:rsid w:val="0019614D"/>
    <w:rsid w:val="001A0916"/>
    <w:rsid w:val="001A1BC0"/>
    <w:rsid w:val="001B05F6"/>
    <w:rsid w:val="001B6C44"/>
    <w:rsid w:val="001B6E8C"/>
    <w:rsid w:val="001C44DE"/>
    <w:rsid w:val="001C62EE"/>
    <w:rsid w:val="001C6F26"/>
    <w:rsid w:val="001D35E9"/>
    <w:rsid w:val="001D708C"/>
    <w:rsid w:val="001E0301"/>
    <w:rsid w:val="001E20EF"/>
    <w:rsid w:val="001E70A9"/>
    <w:rsid w:val="001F3955"/>
    <w:rsid w:val="001F5FF9"/>
    <w:rsid w:val="001F6B1D"/>
    <w:rsid w:val="001F70DF"/>
    <w:rsid w:val="001F7C1B"/>
    <w:rsid w:val="0020094E"/>
    <w:rsid w:val="002017AB"/>
    <w:rsid w:val="00204716"/>
    <w:rsid w:val="002058F1"/>
    <w:rsid w:val="00205B0E"/>
    <w:rsid w:val="002072E6"/>
    <w:rsid w:val="0021031B"/>
    <w:rsid w:val="00212003"/>
    <w:rsid w:val="00213F5B"/>
    <w:rsid w:val="00214EF3"/>
    <w:rsid w:val="00216965"/>
    <w:rsid w:val="002268D7"/>
    <w:rsid w:val="00237CD3"/>
    <w:rsid w:val="00241617"/>
    <w:rsid w:val="002444E2"/>
    <w:rsid w:val="00244E07"/>
    <w:rsid w:val="002500F3"/>
    <w:rsid w:val="00257165"/>
    <w:rsid w:val="002646EF"/>
    <w:rsid w:val="00265FFF"/>
    <w:rsid w:val="002660D7"/>
    <w:rsid w:val="00266B8E"/>
    <w:rsid w:val="002676A6"/>
    <w:rsid w:val="00267E28"/>
    <w:rsid w:val="002771EB"/>
    <w:rsid w:val="002835FD"/>
    <w:rsid w:val="00283951"/>
    <w:rsid w:val="002865F5"/>
    <w:rsid w:val="0029133F"/>
    <w:rsid w:val="00292AF8"/>
    <w:rsid w:val="0029525B"/>
    <w:rsid w:val="00296EED"/>
    <w:rsid w:val="002A73A4"/>
    <w:rsid w:val="002B3854"/>
    <w:rsid w:val="002B6985"/>
    <w:rsid w:val="002C16ED"/>
    <w:rsid w:val="002C19E6"/>
    <w:rsid w:val="002C413D"/>
    <w:rsid w:val="002C6F9E"/>
    <w:rsid w:val="002C77A4"/>
    <w:rsid w:val="002D4784"/>
    <w:rsid w:val="002D518F"/>
    <w:rsid w:val="002D5C88"/>
    <w:rsid w:val="002D616B"/>
    <w:rsid w:val="002D7CF7"/>
    <w:rsid w:val="002E1F12"/>
    <w:rsid w:val="00307CF8"/>
    <w:rsid w:val="00310A93"/>
    <w:rsid w:val="00311109"/>
    <w:rsid w:val="00313C53"/>
    <w:rsid w:val="00314444"/>
    <w:rsid w:val="00315DE1"/>
    <w:rsid w:val="003171EE"/>
    <w:rsid w:val="00322921"/>
    <w:rsid w:val="00323C48"/>
    <w:rsid w:val="00330D8B"/>
    <w:rsid w:val="00332F69"/>
    <w:rsid w:val="00333227"/>
    <w:rsid w:val="003344D6"/>
    <w:rsid w:val="003357CF"/>
    <w:rsid w:val="00337F5A"/>
    <w:rsid w:val="0034220E"/>
    <w:rsid w:val="00342723"/>
    <w:rsid w:val="00360BB8"/>
    <w:rsid w:val="0036141A"/>
    <w:rsid w:val="0036322B"/>
    <w:rsid w:val="0036616D"/>
    <w:rsid w:val="003674B0"/>
    <w:rsid w:val="0037118E"/>
    <w:rsid w:val="00372C6C"/>
    <w:rsid w:val="00373CFF"/>
    <w:rsid w:val="0037775E"/>
    <w:rsid w:val="00377784"/>
    <w:rsid w:val="003867DB"/>
    <w:rsid w:val="00391027"/>
    <w:rsid w:val="003A24E8"/>
    <w:rsid w:val="003A2675"/>
    <w:rsid w:val="003A6542"/>
    <w:rsid w:val="003A7100"/>
    <w:rsid w:val="003B033D"/>
    <w:rsid w:val="003B790E"/>
    <w:rsid w:val="003C311D"/>
    <w:rsid w:val="003D0567"/>
    <w:rsid w:val="003D2D6D"/>
    <w:rsid w:val="003D668E"/>
    <w:rsid w:val="003D7EDE"/>
    <w:rsid w:val="003E0A62"/>
    <w:rsid w:val="003E1665"/>
    <w:rsid w:val="003E4903"/>
    <w:rsid w:val="003E7A87"/>
    <w:rsid w:val="003F0631"/>
    <w:rsid w:val="003F2122"/>
    <w:rsid w:val="003F2ED7"/>
    <w:rsid w:val="003F4C24"/>
    <w:rsid w:val="003F7AF6"/>
    <w:rsid w:val="004030AA"/>
    <w:rsid w:val="004047A4"/>
    <w:rsid w:val="00416A9C"/>
    <w:rsid w:val="00417358"/>
    <w:rsid w:val="00423E91"/>
    <w:rsid w:val="0042412F"/>
    <w:rsid w:val="00433A8C"/>
    <w:rsid w:val="004342D5"/>
    <w:rsid w:val="004348E4"/>
    <w:rsid w:val="00435D30"/>
    <w:rsid w:val="00437EEA"/>
    <w:rsid w:val="00461824"/>
    <w:rsid w:val="004624CA"/>
    <w:rsid w:val="00464EE7"/>
    <w:rsid w:val="00480B4C"/>
    <w:rsid w:val="00481FA9"/>
    <w:rsid w:val="0048282E"/>
    <w:rsid w:val="00490D07"/>
    <w:rsid w:val="00491857"/>
    <w:rsid w:val="00493249"/>
    <w:rsid w:val="004960B5"/>
    <w:rsid w:val="004A15DE"/>
    <w:rsid w:val="004A4B83"/>
    <w:rsid w:val="004A4D0C"/>
    <w:rsid w:val="004B4ECF"/>
    <w:rsid w:val="004C011A"/>
    <w:rsid w:val="004C7616"/>
    <w:rsid w:val="004D0E84"/>
    <w:rsid w:val="004D3BEE"/>
    <w:rsid w:val="004D3DF1"/>
    <w:rsid w:val="004D48A6"/>
    <w:rsid w:val="004E4BD3"/>
    <w:rsid w:val="004E58A7"/>
    <w:rsid w:val="004E6C4C"/>
    <w:rsid w:val="004F0158"/>
    <w:rsid w:val="004F2402"/>
    <w:rsid w:val="004F2C66"/>
    <w:rsid w:val="004F411E"/>
    <w:rsid w:val="00501ECD"/>
    <w:rsid w:val="005059B5"/>
    <w:rsid w:val="00505D65"/>
    <w:rsid w:val="00506854"/>
    <w:rsid w:val="00506FE7"/>
    <w:rsid w:val="00507205"/>
    <w:rsid w:val="0051516A"/>
    <w:rsid w:val="00520D6E"/>
    <w:rsid w:val="00521174"/>
    <w:rsid w:val="00521C84"/>
    <w:rsid w:val="005271AF"/>
    <w:rsid w:val="00533C0F"/>
    <w:rsid w:val="00535052"/>
    <w:rsid w:val="0054203A"/>
    <w:rsid w:val="00545031"/>
    <w:rsid w:val="00547B01"/>
    <w:rsid w:val="005506AF"/>
    <w:rsid w:val="00551095"/>
    <w:rsid w:val="00555A82"/>
    <w:rsid w:val="00557006"/>
    <w:rsid w:val="00557922"/>
    <w:rsid w:val="005605F3"/>
    <w:rsid w:val="005625CD"/>
    <w:rsid w:val="00570D2C"/>
    <w:rsid w:val="00572635"/>
    <w:rsid w:val="005767F3"/>
    <w:rsid w:val="00584514"/>
    <w:rsid w:val="00584ED8"/>
    <w:rsid w:val="00586163"/>
    <w:rsid w:val="005863B9"/>
    <w:rsid w:val="00587559"/>
    <w:rsid w:val="005936CF"/>
    <w:rsid w:val="00594C3D"/>
    <w:rsid w:val="00594F1B"/>
    <w:rsid w:val="0059608A"/>
    <w:rsid w:val="005A4FE6"/>
    <w:rsid w:val="005A55C1"/>
    <w:rsid w:val="005B0F5F"/>
    <w:rsid w:val="005B4566"/>
    <w:rsid w:val="005C2849"/>
    <w:rsid w:val="005C2B00"/>
    <w:rsid w:val="005C56D8"/>
    <w:rsid w:val="005C74F3"/>
    <w:rsid w:val="005D2460"/>
    <w:rsid w:val="005D4A54"/>
    <w:rsid w:val="005E1616"/>
    <w:rsid w:val="005E3D34"/>
    <w:rsid w:val="005E3D93"/>
    <w:rsid w:val="005E41F9"/>
    <w:rsid w:val="005F148E"/>
    <w:rsid w:val="005F773D"/>
    <w:rsid w:val="00600549"/>
    <w:rsid w:val="00600B8E"/>
    <w:rsid w:val="00602627"/>
    <w:rsid w:val="0063036C"/>
    <w:rsid w:val="006324C1"/>
    <w:rsid w:val="00632C1E"/>
    <w:rsid w:val="00632E28"/>
    <w:rsid w:val="0063386C"/>
    <w:rsid w:val="00637E5E"/>
    <w:rsid w:val="00646E45"/>
    <w:rsid w:val="006529E8"/>
    <w:rsid w:val="00653CA3"/>
    <w:rsid w:val="00654D5A"/>
    <w:rsid w:val="0066379D"/>
    <w:rsid w:val="0066633D"/>
    <w:rsid w:val="00667A91"/>
    <w:rsid w:val="00670950"/>
    <w:rsid w:val="00670A2C"/>
    <w:rsid w:val="00672AA7"/>
    <w:rsid w:val="006742F3"/>
    <w:rsid w:val="0067748C"/>
    <w:rsid w:val="00684DC8"/>
    <w:rsid w:val="00684DD0"/>
    <w:rsid w:val="00684FC4"/>
    <w:rsid w:val="00690558"/>
    <w:rsid w:val="006939F6"/>
    <w:rsid w:val="006A0CB8"/>
    <w:rsid w:val="006A2934"/>
    <w:rsid w:val="006A58D6"/>
    <w:rsid w:val="006A7766"/>
    <w:rsid w:val="006B0471"/>
    <w:rsid w:val="006C2126"/>
    <w:rsid w:val="006C4E54"/>
    <w:rsid w:val="006C4EF3"/>
    <w:rsid w:val="006C743B"/>
    <w:rsid w:val="006D0199"/>
    <w:rsid w:val="006D21A8"/>
    <w:rsid w:val="006D2929"/>
    <w:rsid w:val="006D2B10"/>
    <w:rsid w:val="006E0026"/>
    <w:rsid w:val="006E54FA"/>
    <w:rsid w:val="006F223F"/>
    <w:rsid w:val="006F58B8"/>
    <w:rsid w:val="00707E5C"/>
    <w:rsid w:val="00722A70"/>
    <w:rsid w:val="00727DE3"/>
    <w:rsid w:val="00727F1E"/>
    <w:rsid w:val="00730172"/>
    <w:rsid w:val="007306AF"/>
    <w:rsid w:val="0073584A"/>
    <w:rsid w:val="00735B61"/>
    <w:rsid w:val="00736AA2"/>
    <w:rsid w:val="00740E56"/>
    <w:rsid w:val="007532D1"/>
    <w:rsid w:val="00753E21"/>
    <w:rsid w:val="007558CF"/>
    <w:rsid w:val="00755965"/>
    <w:rsid w:val="00760861"/>
    <w:rsid w:val="007625CF"/>
    <w:rsid w:val="00763391"/>
    <w:rsid w:val="00766408"/>
    <w:rsid w:val="0076791F"/>
    <w:rsid w:val="0077207D"/>
    <w:rsid w:val="00773359"/>
    <w:rsid w:val="00773F70"/>
    <w:rsid w:val="00774D90"/>
    <w:rsid w:val="00774FBA"/>
    <w:rsid w:val="00775D5B"/>
    <w:rsid w:val="00780AA3"/>
    <w:rsid w:val="0078703A"/>
    <w:rsid w:val="007A24FF"/>
    <w:rsid w:val="007A653B"/>
    <w:rsid w:val="007A6ACF"/>
    <w:rsid w:val="007B2035"/>
    <w:rsid w:val="007C0CCC"/>
    <w:rsid w:val="007C404D"/>
    <w:rsid w:val="007C4F00"/>
    <w:rsid w:val="007D0FD6"/>
    <w:rsid w:val="007D2E5F"/>
    <w:rsid w:val="007E1AC8"/>
    <w:rsid w:val="007E247D"/>
    <w:rsid w:val="007E25ED"/>
    <w:rsid w:val="007E312D"/>
    <w:rsid w:val="007E5A87"/>
    <w:rsid w:val="007E73DD"/>
    <w:rsid w:val="007F00DB"/>
    <w:rsid w:val="007F1D91"/>
    <w:rsid w:val="007F2532"/>
    <w:rsid w:val="007F3F53"/>
    <w:rsid w:val="007F4C94"/>
    <w:rsid w:val="007F6741"/>
    <w:rsid w:val="007F67B3"/>
    <w:rsid w:val="0080233A"/>
    <w:rsid w:val="0080326C"/>
    <w:rsid w:val="00805393"/>
    <w:rsid w:val="00807324"/>
    <w:rsid w:val="008133B2"/>
    <w:rsid w:val="0081437B"/>
    <w:rsid w:val="00816BF8"/>
    <w:rsid w:val="008204AE"/>
    <w:rsid w:val="008219E1"/>
    <w:rsid w:val="008310AD"/>
    <w:rsid w:val="0083184E"/>
    <w:rsid w:val="00831949"/>
    <w:rsid w:val="008477FA"/>
    <w:rsid w:val="00854212"/>
    <w:rsid w:val="00862D27"/>
    <w:rsid w:val="00864858"/>
    <w:rsid w:val="00865D7F"/>
    <w:rsid w:val="00866F28"/>
    <w:rsid w:val="00876507"/>
    <w:rsid w:val="008774C3"/>
    <w:rsid w:val="00877D60"/>
    <w:rsid w:val="00880432"/>
    <w:rsid w:val="00880D66"/>
    <w:rsid w:val="00883EF9"/>
    <w:rsid w:val="008912A3"/>
    <w:rsid w:val="00893024"/>
    <w:rsid w:val="0089508E"/>
    <w:rsid w:val="008A36E3"/>
    <w:rsid w:val="008A6603"/>
    <w:rsid w:val="008B0728"/>
    <w:rsid w:val="008B3D3F"/>
    <w:rsid w:val="008C251E"/>
    <w:rsid w:val="008C46E3"/>
    <w:rsid w:val="008D6A29"/>
    <w:rsid w:val="008D74CC"/>
    <w:rsid w:val="008E35C3"/>
    <w:rsid w:val="008E3603"/>
    <w:rsid w:val="008E6112"/>
    <w:rsid w:val="008E7BCA"/>
    <w:rsid w:val="008F041A"/>
    <w:rsid w:val="008F34DD"/>
    <w:rsid w:val="008F36B2"/>
    <w:rsid w:val="008F38B6"/>
    <w:rsid w:val="008F6EE4"/>
    <w:rsid w:val="009038A2"/>
    <w:rsid w:val="00910061"/>
    <w:rsid w:val="0091373E"/>
    <w:rsid w:val="00914F34"/>
    <w:rsid w:val="00916D9D"/>
    <w:rsid w:val="00924C99"/>
    <w:rsid w:val="009260F9"/>
    <w:rsid w:val="00932E7F"/>
    <w:rsid w:val="00935486"/>
    <w:rsid w:val="00936029"/>
    <w:rsid w:val="009365EE"/>
    <w:rsid w:val="009430F4"/>
    <w:rsid w:val="009444F4"/>
    <w:rsid w:val="00945328"/>
    <w:rsid w:val="00946C3D"/>
    <w:rsid w:val="00952678"/>
    <w:rsid w:val="009527D2"/>
    <w:rsid w:val="009608D4"/>
    <w:rsid w:val="00963695"/>
    <w:rsid w:val="0096553D"/>
    <w:rsid w:val="0096589E"/>
    <w:rsid w:val="00973DFC"/>
    <w:rsid w:val="00975565"/>
    <w:rsid w:val="00980DE7"/>
    <w:rsid w:val="0098471A"/>
    <w:rsid w:val="00986D55"/>
    <w:rsid w:val="00991ABD"/>
    <w:rsid w:val="00992027"/>
    <w:rsid w:val="00992643"/>
    <w:rsid w:val="009A121A"/>
    <w:rsid w:val="009A14B8"/>
    <w:rsid w:val="009A4A19"/>
    <w:rsid w:val="009A505E"/>
    <w:rsid w:val="009A65FE"/>
    <w:rsid w:val="009B007F"/>
    <w:rsid w:val="009B0521"/>
    <w:rsid w:val="009B0DC0"/>
    <w:rsid w:val="009C092A"/>
    <w:rsid w:val="009C2FB7"/>
    <w:rsid w:val="009C61CD"/>
    <w:rsid w:val="009C7ED8"/>
    <w:rsid w:val="009D5385"/>
    <w:rsid w:val="009D5681"/>
    <w:rsid w:val="009D776E"/>
    <w:rsid w:val="009E2D4A"/>
    <w:rsid w:val="00A024C0"/>
    <w:rsid w:val="00A057AB"/>
    <w:rsid w:val="00A10C5C"/>
    <w:rsid w:val="00A12710"/>
    <w:rsid w:val="00A1685C"/>
    <w:rsid w:val="00A2198D"/>
    <w:rsid w:val="00A257D5"/>
    <w:rsid w:val="00A260C3"/>
    <w:rsid w:val="00A27F5F"/>
    <w:rsid w:val="00A32F13"/>
    <w:rsid w:val="00A33BEA"/>
    <w:rsid w:val="00A37B3C"/>
    <w:rsid w:val="00A406B3"/>
    <w:rsid w:val="00A41EEF"/>
    <w:rsid w:val="00A43498"/>
    <w:rsid w:val="00A44429"/>
    <w:rsid w:val="00A52E06"/>
    <w:rsid w:val="00A5330B"/>
    <w:rsid w:val="00A53E63"/>
    <w:rsid w:val="00A55182"/>
    <w:rsid w:val="00A5601E"/>
    <w:rsid w:val="00A5625A"/>
    <w:rsid w:val="00A60318"/>
    <w:rsid w:val="00A6388F"/>
    <w:rsid w:val="00A63A0E"/>
    <w:rsid w:val="00A70EF9"/>
    <w:rsid w:val="00A71228"/>
    <w:rsid w:val="00A74AF4"/>
    <w:rsid w:val="00A83EB0"/>
    <w:rsid w:val="00A91A0F"/>
    <w:rsid w:val="00A925EF"/>
    <w:rsid w:val="00A94DC6"/>
    <w:rsid w:val="00A9524C"/>
    <w:rsid w:val="00A96EC1"/>
    <w:rsid w:val="00AA16FC"/>
    <w:rsid w:val="00AA3829"/>
    <w:rsid w:val="00AB4F95"/>
    <w:rsid w:val="00AB7A73"/>
    <w:rsid w:val="00AD0824"/>
    <w:rsid w:val="00AD1F84"/>
    <w:rsid w:val="00AD2E66"/>
    <w:rsid w:val="00AD46B1"/>
    <w:rsid w:val="00AD7206"/>
    <w:rsid w:val="00AE0293"/>
    <w:rsid w:val="00AE355B"/>
    <w:rsid w:val="00AF0AC3"/>
    <w:rsid w:val="00AF5055"/>
    <w:rsid w:val="00B02311"/>
    <w:rsid w:val="00B03958"/>
    <w:rsid w:val="00B04D02"/>
    <w:rsid w:val="00B06738"/>
    <w:rsid w:val="00B12B7D"/>
    <w:rsid w:val="00B14597"/>
    <w:rsid w:val="00B14868"/>
    <w:rsid w:val="00B16BED"/>
    <w:rsid w:val="00B16E75"/>
    <w:rsid w:val="00B23B1B"/>
    <w:rsid w:val="00B24173"/>
    <w:rsid w:val="00B2433A"/>
    <w:rsid w:val="00B2697A"/>
    <w:rsid w:val="00B34E65"/>
    <w:rsid w:val="00B42519"/>
    <w:rsid w:val="00B43815"/>
    <w:rsid w:val="00B465FB"/>
    <w:rsid w:val="00B52BB6"/>
    <w:rsid w:val="00B53618"/>
    <w:rsid w:val="00B546B7"/>
    <w:rsid w:val="00B54E16"/>
    <w:rsid w:val="00B56DE8"/>
    <w:rsid w:val="00B61E75"/>
    <w:rsid w:val="00B77552"/>
    <w:rsid w:val="00B775F5"/>
    <w:rsid w:val="00B77EBB"/>
    <w:rsid w:val="00B8466D"/>
    <w:rsid w:val="00B869E9"/>
    <w:rsid w:val="00B86F12"/>
    <w:rsid w:val="00B906B2"/>
    <w:rsid w:val="00B934FE"/>
    <w:rsid w:val="00B9640F"/>
    <w:rsid w:val="00BA3820"/>
    <w:rsid w:val="00BA77CE"/>
    <w:rsid w:val="00BB2236"/>
    <w:rsid w:val="00BB736D"/>
    <w:rsid w:val="00BC1FF1"/>
    <w:rsid w:val="00BC3EF9"/>
    <w:rsid w:val="00BC6682"/>
    <w:rsid w:val="00BC689C"/>
    <w:rsid w:val="00BC742E"/>
    <w:rsid w:val="00BD0FA6"/>
    <w:rsid w:val="00BD329C"/>
    <w:rsid w:val="00BD6024"/>
    <w:rsid w:val="00BE3181"/>
    <w:rsid w:val="00BE3E4B"/>
    <w:rsid w:val="00BE554F"/>
    <w:rsid w:val="00BE6857"/>
    <w:rsid w:val="00BF045E"/>
    <w:rsid w:val="00BF1B63"/>
    <w:rsid w:val="00BF609B"/>
    <w:rsid w:val="00C006D6"/>
    <w:rsid w:val="00C015F1"/>
    <w:rsid w:val="00C01A68"/>
    <w:rsid w:val="00C02B6D"/>
    <w:rsid w:val="00C0346B"/>
    <w:rsid w:val="00C12FBD"/>
    <w:rsid w:val="00C13587"/>
    <w:rsid w:val="00C137E5"/>
    <w:rsid w:val="00C168CE"/>
    <w:rsid w:val="00C16BD5"/>
    <w:rsid w:val="00C206B7"/>
    <w:rsid w:val="00C236F6"/>
    <w:rsid w:val="00C25E35"/>
    <w:rsid w:val="00C279F6"/>
    <w:rsid w:val="00C311E3"/>
    <w:rsid w:val="00C37742"/>
    <w:rsid w:val="00C44520"/>
    <w:rsid w:val="00C457B9"/>
    <w:rsid w:val="00C52B3B"/>
    <w:rsid w:val="00C52DA6"/>
    <w:rsid w:val="00C566F2"/>
    <w:rsid w:val="00C603DA"/>
    <w:rsid w:val="00C614A2"/>
    <w:rsid w:val="00C650B3"/>
    <w:rsid w:val="00C670AB"/>
    <w:rsid w:val="00C70585"/>
    <w:rsid w:val="00C72638"/>
    <w:rsid w:val="00C73C5C"/>
    <w:rsid w:val="00C75FE1"/>
    <w:rsid w:val="00C772A9"/>
    <w:rsid w:val="00C83550"/>
    <w:rsid w:val="00C87132"/>
    <w:rsid w:val="00C90DD1"/>
    <w:rsid w:val="00C9689B"/>
    <w:rsid w:val="00C97C34"/>
    <w:rsid w:val="00CA10FD"/>
    <w:rsid w:val="00CA31DA"/>
    <w:rsid w:val="00CA35EE"/>
    <w:rsid w:val="00CA40C2"/>
    <w:rsid w:val="00CA4ABC"/>
    <w:rsid w:val="00CA675C"/>
    <w:rsid w:val="00CB0F67"/>
    <w:rsid w:val="00CB1AC3"/>
    <w:rsid w:val="00CB34A1"/>
    <w:rsid w:val="00CB6E9F"/>
    <w:rsid w:val="00CB7639"/>
    <w:rsid w:val="00CC05AC"/>
    <w:rsid w:val="00CC1E2C"/>
    <w:rsid w:val="00CC1FD0"/>
    <w:rsid w:val="00CD0716"/>
    <w:rsid w:val="00CD0719"/>
    <w:rsid w:val="00CD630B"/>
    <w:rsid w:val="00CD72BD"/>
    <w:rsid w:val="00CE0FEE"/>
    <w:rsid w:val="00CE3DC2"/>
    <w:rsid w:val="00CE6B44"/>
    <w:rsid w:val="00CF0E68"/>
    <w:rsid w:val="00CF4E5B"/>
    <w:rsid w:val="00D01BA6"/>
    <w:rsid w:val="00D16315"/>
    <w:rsid w:val="00D202D5"/>
    <w:rsid w:val="00D22434"/>
    <w:rsid w:val="00D22746"/>
    <w:rsid w:val="00D24AF1"/>
    <w:rsid w:val="00D2727B"/>
    <w:rsid w:val="00D27B6D"/>
    <w:rsid w:val="00D30371"/>
    <w:rsid w:val="00D35B83"/>
    <w:rsid w:val="00D3723C"/>
    <w:rsid w:val="00D470CF"/>
    <w:rsid w:val="00D5139F"/>
    <w:rsid w:val="00D557DF"/>
    <w:rsid w:val="00D60895"/>
    <w:rsid w:val="00D61B57"/>
    <w:rsid w:val="00D67F45"/>
    <w:rsid w:val="00D71938"/>
    <w:rsid w:val="00D71B97"/>
    <w:rsid w:val="00D72BD8"/>
    <w:rsid w:val="00D73AA5"/>
    <w:rsid w:val="00D77A58"/>
    <w:rsid w:val="00D87546"/>
    <w:rsid w:val="00D878D7"/>
    <w:rsid w:val="00D900E2"/>
    <w:rsid w:val="00D90E7B"/>
    <w:rsid w:val="00D94FBF"/>
    <w:rsid w:val="00D95D12"/>
    <w:rsid w:val="00D96D29"/>
    <w:rsid w:val="00DA6FC2"/>
    <w:rsid w:val="00DB0272"/>
    <w:rsid w:val="00DB4AE8"/>
    <w:rsid w:val="00DB50A1"/>
    <w:rsid w:val="00DB59BC"/>
    <w:rsid w:val="00DB5E72"/>
    <w:rsid w:val="00DC1AD1"/>
    <w:rsid w:val="00DC637F"/>
    <w:rsid w:val="00DC6878"/>
    <w:rsid w:val="00DD1468"/>
    <w:rsid w:val="00DD5B4E"/>
    <w:rsid w:val="00DE026B"/>
    <w:rsid w:val="00DE1CF6"/>
    <w:rsid w:val="00DE3E97"/>
    <w:rsid w:val="00DE4A29"/>
    <w:rsid w:val="00DE4D0D"/>
    <w:rsid w:val="00DE6118"/>
    <w:rsid w:val="00DF067D"/>
    <w:rsid w:val="00DF0C4A"/>
    <w:rsid w:val="00DF0DD4"/>
    <w:rsid w:val="00DF2253"/>
    <w:rsid w:val="00DF516A"/>
    <w:rsid w:val="00DF5572"/>
    <w:rsid w:val="00E00382"/>
    <w:rsid w:val="00E02953"/>
    <w:rsid w:val="00E12C83"/>
    <w:rsid w:val="00E1395B"/>
    <w:rsid w:val="00E1670F"/>
    <w:rsid w:val="00E21927"/>
    <w:rsid w:val="00E27C56"/>
    <w:rsid w:val="00E31F14"/>
    <w:rsid w:val="00E32B90"/>
    <w:rsid w:val="00E34233"/>
    <w:rsid w:val="00E3552C"/>
    <w:rsid w:val="00E3770B"/>
    <w:rsid w:val="00E4038E"/>
    <w:rsid w:val="00E4055D"/>
    <w:rsid w:val="00E42544"/>
    <w:rsid w:val="00E44689"/>
    <w:rsid w:val="00E44985"/>
    <w:rsid w:val="00E44FFA"/>
    <w:rsid w:val="00E47922"/>
    <w:rsid w:val="00E479E2"/>
    <w:rsid w:val="00E52A13"/>
    <w:rsid w:val="00E5519C"/>
    <w:rsid w:val="00E55F1B"/>
    <w:rsid w:val="00E5613D"/>
    <w:rsid w:val="00E56D5A"/>
    <w:rsid w:val="00E628CF"/>
    <w:rsid w:val="00E645AA"/>
    <w:rsid w:val="00E72CF5"/>
    <w:rsid w:val="00E76418"/>
    <w:rsid w:val="00E77950"/>
    <w:rsid w:val="00E81089"/>
    <w:rsid w:val="00E86480"/>
    <w:rsid w:val="00E908EB"/>
    <w:rsid w:val="00E936BA"/>
    <w:rsid w:val="00E93ED0"/>
    <w:rsid w:val="00E94CA8"/>
    <w:rsid w:val="00EA2A51"/>
    <w:rsid w:val="00EA34A1"/>
    <w:rsid w:val="00EB2477"/>
    <w:rsid w:val="00EB4BB1"/>
    <w:rsid w:val="00EB5C28"/>
    <w:rsid w:val="00EB6D3A"/>
    <w:rsid w:val="00EC125D"/>
    <w:rsid w:val="00EC20C6"/>
    <w:rsid w:val="00EC7D54"/>
    <w:rsid w:val="00ED0D81"/>
    <w:rsid w:val="00ED2EC4"/>
    <w:rsid w:val="00ED5461"/>
    <w:rsid w:val="00ED67D4"/>
    <w:rsid w:val="00ED793A"/>
    <w:rsid w:val="00EE4206"/>
    <w:rsid w:val="00EE6208"/>
    <w:rsid w:val="00EF0140"/>
    <w:rsid w:val="00EF1CC8"/>
    <w:rsid w:val="00EF1D36"/>
    <w:rsid w:val="00EF1EF0"/>
    <w:rsid w:val="00EF4048"/>
    <w:rsid w:val="00EF439B"/>
    <w:rsid w:val="00F019BB"/>
    <w:rsid w:val="00F14222"/>
    <w:rsid w:val="00F15E13"/>
    <w:rsid w:val="00F23DF2"/>
    <w:rsid w:val="00F23F2A"/>
    <w:rsid w:val="00F25139"/>
    <w:rsid w:val="00F26B6B"/>
    <w:rsid w:val="00F305A7"/>
    <w:rsid w:val="00F30BB3"/>
    <w:rsid w:val="00F33685"/>
    <w:rsid w:val="00F33C9D"/>
    <w:rsid w:val="00F34523"/>
    <w:rsid w:val="00F44FBF"/>
    <w:rsid w:val="00F47E8D"/>
    <w:rsid w:val="00F559A7"/>
    <w:rsid w:val="00F57519"/>
    <w:rsid w:val="00F605D0"/>
    <w:rsid w:val="00F62948"/>
    <w:rsid w:val="00F64464"/>
    <w:rsid w:val="00F66850"/>
    <w:rsid w:val="00F718BE"/>
    <w:rsid w:val="00F73BD5"/>
    <w:rsid w:val="00F8223A"/>
    <w:rsid w:val="00F84416"/>
    <w:rsid w:val="00F85838"/>
    <w:rsid w:val="00F85E7F"/>
    <w:rsid w:val="00F860A7"/>
    <w:rsid w:val="00F863BD"/>
    <w:rsid w:val="00F866BF"/>
    <w:rsid w:val="00F87A2C"/>
    <w:rsid w:val="00F903FB"/>
    <w:rsid w:val="00FA097C"/>
    <w:rsid w:val="00FA445F"/>
    <w:rsid w:val="00FA594A"/>
    <w:rsid w:val="00FB26EB"/>
    <w:rsid w:val="00FB53B2"/>
    <w:rsid w:val="00FC06EA"/>
    <w:rsid w:val="00FC66A3"/>
    <w:rsid w:val="00FD08E8"/>
    <w:rsid w:val="00FD1083"/>
    <w:rsid w:val="00FD21F1"/>
    <w:rsid w:val="00FD7864"/>
    <w:rsid w:val="00FE1F75"/>
    <w:rsid w:val="00FE228C"/>
    <w:rsid w:val="00FE6325"/>
    <w:rsid w:val="00FF11B5"/>
    <w:rsid w:val="00FF1FF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F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AIDESTitre1">
    <w:name w:val="AIDES_Titre1"/>
    <w:rsid w:val="00F23F2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paragraph" w:customStyle="1" w:styleId="AIDESTitre2">
    <w:name w:val="AIDES_Titre2"/>
    <w:rsid w:val="00F23F2A"/>
    <w:pPr>
      <w:numPr>
        <w:ilvl w:val="1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AIDESTitre3">
    <w:name w:val="AIDES_Titre3"/>
    <w:rsid w:val="00F23F2A"/>
    <w:pPr>
      <w:numPr>
        <w:ilvl w:val="2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smallCaps/>
      <w:sz w:val="24"/>
      <w:szCs w:val="24"/>
      <w:lang w:eastAsia="fr-FR"/>
    </w:rPr>
  </w:style>
  <w:style w:type="paragraph" w:customStyle="1" w:styleId="AIDESTitre4">
    <w:name w:val="AIDES_Titre4"/>
    <w:basedOn w:val="Titre4"/>
    <w:rsid w:val="00F23F2A"/>
    <w:pPr>
      <w:keepLines w:val="0"/>
      <w:numPr>
        <w:ilvl w:val="3"/>
        <w:numId w:val="5"/>
      </w:numPr>
      <w:tabs>
        <w:tab w:val="clear" w:pos="1800"/>
        <w:tab w:val="num" w:pos="360"/>
      </w:tabs>
      <w:spacing w:before="240" w:after="60"/>
      <w:ind w:left="0" w:firstLine="0"/>
    </w:pPr>
    <w:rPr>
      <w:rFonts w:ascii="Arial" w:eastAsia="Times New Roman" w:hAnsi="Arial" w:cs="Times New Roman"/>
      <w:b w:val="0"/>
      <w:iCs w:val="0"/>
      <w:smallCaps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F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FORMULAIRE9">
    <w:name w:val="FORMULAIRE 9"/>
    <w:basedOn w:val="Policepardfaut"/>
    <w:uiPriority w:val="1"/>
    <w:qFormat/>
    <w:rsid w:val="00007F12"/>
    <w:rPr>
      <w:rFonts w:ascii="Calibri" w:hAnsi="Calibri"/>
      <w:sz w:val="18"/>
    </w:rPr>
  </w:style>
  <w:style w:type="character" w:customStyle="1" w:styleId="FORMULAIRE10">
    <w:name w:val="FORMULAIRE 10"/>
    <w:basedOn w:val="FORMULAIRE9"/>
    <w:uiPriority w:val="1"/>
    <w:qFormat/>
    <w:rsid w:val="002D7CF7"/>
    <w:rPr>
      <w:rFonts w:ascii="Calibri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F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AIDESTitre1">
    <w:name w:val="AIDES_Titre1"/>
    <w:rsid w:val="00F23F2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paragraph" w:customStyle="1" w:styleId="AIDESTitre2">
    <w:name w:val="AIDES_Titre2"/>
    <w:rsid w:val="00F23F2A"/>
    <w:pPr>
      <w:numPr>
        <w:ilvl w:val="1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AIDESTitre3">
    <w:name w:val="AIDES_Titre3"/>
    <w:rsid w:val="00F23F2A"/>
    <w:pPr>
      <w:numPr>
        <w:ilvl w:val="2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smallCaps/>
      <w:sz w:val="24"/>
      <w:szCs w:val="24"/>
      <w:lang w:eastAsia="fr-FR"/>
    </w:rPr>
  </w:style>
  <w:style w:type="paragraph" w:customStyle="1" w:styleId="AIDESTitre4">
    <w:name w:val="AIDES_Titre4"/>
    <w:basedOn w:val="Titre4"/>
    <w:rsid w:val="00F23F2A"/>
    <w:pPr>
      <w:keepLines w:val="0"/>
      <w:numPr>
        <w:ilvl w:val="3"/>
        <w:numId w:val="5"/>
      </w:numPr>
      <w:tabs>
        <w:tab w:val="clear" w:pos="1800"/>
        <w:tab w:val="num" w:pos="360"/>
      </w:tabs>
      <w:spacing w:before="240" w:after="60"/>
      <w:ind w:left="0" w:firstLine="0"/>
    </w:pPr>
    <w:rPr>
      <w:rFonts w:ascii="Arial" w:eastAsia="Times New Roman" w:hAnsi="Arial" w:cs="Times New Roman"/>
      <w:b w:val="0"/>
      <w:iCs w:val="0"/>
      <w:smallCaps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F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FORMULAIRE9">
    <w:name w:val="FORMULAIRE 9"/>
    <w:basedOn w:val="Policepardfaut"/>
    <w:uiPriority w:val="1"/>
    <w:qFormat/>
    <w:rsid w:val="00007F12"/>
    <w:rPr>
      <w:rFonts w:ascii="Calibri" w:hAnsi="Calibri"/>
      <w:sz w:val="18"/>
    </w:rPr>
  </w:style>
  <w:style w:type="character" w:customStyle="1" w:styleId="FORMULAIRE10">
    <w:name w:val="FORMULAIRE 10"/>
    <w:basedOn w:val="FORMULAIRE9"/>
    <w:uiPriority w:val="1"/>
    <w:qFormat/>
    <w:rsid w:val="002D7CF7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B872-6C7A-423B-9CB3-1F920925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THOMASSIN.Nathalie@AESN.fr</dc:creator>
  <cp:lastModifiedBy>THOMASSIN NATHALIE</cp:lastModifiedBy>
  <cp:revision>8</cp:revision>
  <cp:lastPrinted>2019-03-07T15:05:00Z</cp:lastPrinted>
  <dcterms:created xsi:type="dcterms:W3CDTF">2019-03-14T14:01:00Z</dcterms:created>
  <dcterms:modified xsi:type="dcterms:W3CDTF">2021-04-21T08:44:00Z</dcterms:modified>
</cp:coreProperties>
</file>